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D9ED4" w14:textId="77777777" w:rsidR="00B235ED" w:rsidRPr="00B235ED" w:rsidRDefault="00B235ED" w:rsidP="008030DB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</w:rPr>
      </w:pPr>
      <w:r w:rsidRPr="00B235E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7B22F065" w14:textId="77777777" w:rsidR="00B235ED" w:rsidRDefault="00B235ED" w:rsidP="008302ED">
      <w:pPr>
        <w:tabs>
          <w:tab w:val="left" w:pos="672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Управления образования </w:t>
      </w:r>
    </w:p>
    <w:p w14:paraId="066D5A8A" w14:textId="6DA8893E" w:rsidR="00835BD0" w:rsidRPr="00532C3C" w:rsidRDefault="00532C3C" w:rsidP="008302ED">
      <w:pPr>
        <w:tabs>
          <w:tab w:val="left" w:pos="6720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10D0">
        <w:rPr>
          <w:rFonts w:ascii="Times New Roman" w:eastAsia="Times New Roman" w:hAnsi="Times New Roman" w:cs="Times New Roman"/>
          <w:sz w:val="24"/>
          <w:szCs w:val="24"/>
          <w:lang w:eastAsia="ru-RU"/>
        </w:rPr>
        <w:t>05.09.</w:t>
      </w:r>
      <w:r w:rsidRPr="00532C3C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B569B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32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C810D0">
        <w:rPr>
          <w:rFonts w:ascii="Times New Roman" w:eastAsia="Times New Roman" w:hAnsi="Times New Roman" w:cs="Times New Roman"/>
          <w:sz w:val="24"/>
          <w:szCs w:val="24"/>
          <w:lang w:eastAsia="ru-RU"/>
        </w:rPr>
        <w:t>673</w:t>
      </w:r>
    </w:p>
    <w:p w14:paraId="2C371FC0" w14:textId="77777777" w:rsidR="00835BD0" w:rsidRDefault="00835BD0" w:rsidP="00835BD0">
      <w:pPr>
        <w:spacing w:before="1" w:after="0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14:paraId="59C9C464" w14:textId="77777777" w:rsidR="00835BD0" w:rsidRDefault="00835BD0" w:rsidP="00835BD0">
      <w:pPr>
        <w:spacing w:before="1" w:after="0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14:paraId="2C8020A6" w14:textId="77777777" w:rsidR="00835BD0" w:rsidRPr="00532C3C" w:rsidRDefault="00835BD0" w:rsidP="005C010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C3C">
        <w:rPr>
          <w:rFonts w:ascii="Times New Roman" w:hAnsi="Times New Roman" w:cs="Times New Roman"/>
          <w:b/>
          <w:spacing w:val="10"/>
          <w:sz w:val="24"/>
          <w:szCs w:val="24"/>
        </w:rPr>
        <w:t>ПОЛОЖЕНИЕ</w:t>
      </w:r>
    </w:p>
    <w:p w14:paraId="7F7E0344" w14:textId="538EB025" w:rsidR="00835BD0" w:rsidRPr="00B569BC" w:rsidRDefault="00835BD0" w:rsidP="00B569BC">
      <w:pPr>
        <w:spacing w:line="240" w:lineRule="auto"/>
        <w:ind w:right="140"/>
        <w:contextualSpacing/>
        <w:jc w:val="center"/>
        <w:rPr>
          <w:rFonts w:ascii="Times New Roman" w:hAnsi="Times New Roman" w:cs="Times New Roman"/>
          <w:b/>
          <w:spacing w:val="80"/>
          <w:sz w:val="24"/>
          <w:szCs w:val="24"/>
        </w:rPr>
      </w:pPr>
      <w:r w:rsidRPr="00532C3C">
        <w:rPr>
          <w:rFonts w:ascii="Times New Roman" w:hAnsi="Times New Roman" w:cs="Times New Roman"/>
          <w:b/>
          <w:sz w:val="24"/>
          <w:szCs w:val="24"/>
        </w:rPr>
        <w:t>о проведении муниципального конкурса</w:t>
      </w:r>
      <w:r w:rsidR="00C810D0">
        <w:rPr>
          <w:rFonts w:ascii="Times New Roman" w:hAnsi="Times New Roman" w:cs="Times New Roman"/>
          <w:b/>
          <w:spacing w:val="80"/>
          <w:sz w:val="24"/>
          <w:szCs w:val="24"/>
        </w:rPr>
        <w:t xml:space="preserve"> </w:t>
      </w:r>
      <w:r w:rsidR="00B569BC">
        <w:rPr>
          <w:rFonts w:ascii="Times New Roman" w:hAnsi="Times New Roman" w:cs="Times New Roman"/>
          <w:b/>
          <w:sz w:val="24"/>
          <w:szCs w:val="24"/>
        </w:rPr>
        <w:t>программ школьных театров</w:t>
      </w:r>
    </w:p>
    <w:p w14:paraId="20504B81" w14:textId="77777777" w:rsidR="00835BD0" w:rsidRPr="00532C3C" w:rsidRDefault="00835BD0" w:rsidP="00532C3C">
      <w:pPr>
        <w:pStyle w:val="a3"/>
        <w:spacing w:before="44"/>
        <w:jc w:val="both"/>
        <w:rPr>
          <w:b/>
          <w:sz w:val="24"/>
          <w:szCs w:val="24"/>
        </w:rPr>
      </w:pPr>
    </w:p>
    <w:p w14:paraId="436D5AD2" w14:textId="77777777" w:rsidR="00835BD0" w:rsidRPr="00532C3C" w:rsidRDefault="00835BD0" w:rsidP="00532C3C">
      <w:pPr>
        <w:spacing w:before="1"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C3C">
        <w:rPr>
          <w:rFonts w:ascii="Times New Roman" w:hAnsi="Times New Roman" w:cs="Times New Roman"/>
          <w:b/>
          <w:sz w:val="24"/>
          <w:szCs w:val="24"/>
        </w:rPr>
        <w:t>1.</w:t>
      </w:r>
      <w:r w:rsidRPr="00532C3C">
        <w:rPr>
          <w:rFonts w:ascii="Times New Roman" w:hAnsi="Times New Roman" w:cs="Times New Roman"/>
          <w:b/>
          <w:spacing w:val="75"/>
          <w:w w:val="150"/>
          <w:sz w:val="24"/>
          <w:szCs w:val="24"/>
        </w:rPr>
        <w:t xml:space="preserve"> </w:t>
      </w:r>
      <w:r w:rsidRPr="00532C3C">
        <w:rPr>
          <w:rFonts w:ascii="Times New Roman" w:hAnsi="Times New Roman" w:cs="Times New Roman"/>
          <w:b/>
          <w:sz w:val="24"/>
          <w:szCs w:val="24"/>
        </w:rPr>
        <w:t>Общие</w:t>
      </w:r>
      <w:r w:rsidRPr="00532C3C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532C3C">
        <w:rPr>
          <w:rFonts w:ascii="Times New Roman" w:hAnsi="Times New Roman" w:cs="Times New Roman"/>
          <w:b/>
          <w:spacing w:val="-2"/>
          <w:sz w:val="24"/>
          <w:szCs w:val="24"/>
        </w:rPr>
        <w:t>положения</w:t>
      </w:r>
    </w:p>
    <w:p w14:paraId="554204A7" w14:textId="1C7CB8C3" w:rsidR="00835BD0" w:rsidRPr="00532C3C" w:rsidRDefault="00835BD0" w:rsidP="008302ED">
      <w:pPr>
        <w:pStyle w:val="a5"/>
        <w:numPr>
          <w:ilvl w:val="1"/>
          <w:numId w:val="1"/>
        </w:numPr>
        <w:tabs>
          <w:tab w:val="left" w:pos="1134"/>
        </w:tabs>
        <w:spacing w:before="6"/>
        <w:ind w:left="0" w:right="52" w:firstLine="749"/>
        <w:jc w:val="both"/>
        <w:rPr>
          <w:sz w:val="24"/>
          <w:szCs w:val="24"/>
        </w:rPr>
      </w:pPr>
      <w:r w:rsidRPr="00532C3C">
        <w:rPr>
          <w:sz w:val="24"/>
          <w:szCs w:val="24"/>
        </w:rPr>
        <w:t xml:space="preserve">Настоящее Положение о проведении муниципального </w:t>
      </w:r>
      <w:r w:rsidR="00B569BC">
        <w:rPr>
          <w:sz w:val="24"/>
          <w:szCs w:val="24"/>
        </w:rPr>
        <w:t>конкурса программ школьных театров</w:t>
      </w:r>
      <w:r w:rsidRPr="00532C3C">
        <w:rPr>
          <w:sz w:val="24"/>
          <w:szCs w:val="24"/>
        </w:rPr>
        <w:t xml:space="preserve"> (далее – Конкурс) определяет сроки, порядок проведения конкурсных мероприятий.</w:t>
      </w:r>
    </w:p>
    <w:p w14:paraId="1E8E6D94" w14:textId="77777777" w:rsidR="00835BD0" w:rsidRPr="00532C3C" w:rsidRDefault="00835BD0" w:rsidP="008302ED">
      <w:pPr>
        <w:pStyle w:val="a5"/>
        <w:numPr>
          <w:ilvl w:val="1"/>
          <w:numId w:val="1"/>
        </w:numPr>
        <w:tabs>
          <w:tab w:val="left" w:pos="1134"/>
        </w:tabs>
        <w:spacing w:before="6"/>
        <w:ind w:left="0" w:right="52" w:firstLine="749"/>
        <w:jc w:val="both"/>
        <w:rPr>
          <w:sz w:val="24"/>
          <w:szCs w:val="24"/>
        </w:rPr>
      </w:pPr>
      <w:r w:rsidRPr="00532C3C">
        <w:rPr>
          <w:sz w:val="24"/>
          <w:szCs w:val="24"/>
        </w:rPr>
        <w:t>Общее руководство Конкурсом осуществляет Управление образования администрации муниципального образования Кандалакшский район.</w:t>
      </w:r>
    </w:p>
    <w:p w14:paraId="7B3074A4" w14:textId="290A79C1" w:rsidR="00083C1E" w:rsidRPr="00C848B8" w:rsidRDefault="00835BD0" w:rsidP="008302ED">
      <w:pPr>
        <w:pStyle w:val="a5"/>
        <w:numPr>
          <w:ilvl w:val="1"/>
          <w:numId w:val="1"/>
        </w:numPr>
        <w:tabs>
          <w:tab w:val="left" w:pos="1134"/>
        </w:tabs>
        <w:spacing w:before="6"/>
        <w:ind w:left="0" w:right="52" w:firstLine="749"/>
        <w:jc w:val="both"/>
        <w:rPr>
          <w:sz w:val="24"/>
          <w:szCs w:val="24"/>
        </w:rPr>
      </w:pPr>
      <w:r w:rsidRPr="00532C3C">
        <w:rPr>
          <w:sz w:val="24"/>
          <w:szCs w:val="24"/>
        </w:rPr>
        <w:t>Организацию, подготовку и проведение Конкурса реализует муниципальное казенное учреждение «Информационно-методический центр»</w:t>
      </w:r>
      <w:r w:rsidR="00C36360">
        <w:rPr>
          <w:sz w:val="24"/>
          <w:szCs w:val="24"/>
        </w:rPr>
        <w:t xml:space="preserve"> муниципального образования Кандалакшский район</w:t>
      </w:r>
      <w:r w:rsidRPr="00532C3C">
        <w:rPr>
          <w:sz w:val="24"/>
          <w:szCs w:val="24"/>
        </w:rPr>
        <w:t xml:space="preserve"> (далее – МКУ «ИМЦ»).</w:t>
      </w:r>
    </w:p>
    <w:p w14:paraId="79493C43" w14:textId="77777777" w:rsidR="008302ED" w:rsidRDefault="008302ED" w:rsidP="00532C3C">
      <w:pPr>
        <w:spacing w:before="4" w:after="0" w:line="240" w:lineRule="auto"/>
        <w:ind w:left="142" w:right="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46709" w14:textId="42152E79" w:rsidR="00083C1E" w:rsidRDefault="00835BD0" w:rsidP="00532C3C">
      <w:pPr>
        <w:spacing w:before="4" w:after="0" w:line="240" w:lineRule="auto"/>
        <w:ind w:left="142" w:right="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C3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83C1E">
        <w:rPr>
          <w:rFonts w:ascii="Times New Roman" w:hAnsi="Times New Roman" w:cs="Times New Roman"/>
          <w:b/>
          <w:sz w:val="24"/>
          <w:szCs w:val="24"/>
        </w:rPr>
        <w:t>Цель и задачи</w:t>
      </w:r>
    </w:p>
    <w:p w14:paraId="004653FE" w14:textId="3953D724" w:rsidR="00083C1E" w:rsidRPr="00083C1E" w:rsidRDefault="00083C1E" w:rsidP="008302ED">
      <w:pPr>
        <w:tabs>
          <w:tab w:val="left" w:pos="1134"/>
        </w:tabs>
        <w:spacing w:before="4" w:after="0" w:line="240" w:lineRule="auto"/>
        <w:ind w:right="5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1E">
        <w:rPr>
          <w:rFonts w:ascii="Times New Roman" w:hAnsi="Times New Roman" w:cs="Times New Roman"/>
          <w:bCs/>
          <w:sz w:val="24"/>
          <w:szCs w:val="24"/>
        </w:rPr>
        <w:t>2.1.</w:t>
      </w:r>
      <w:r w:rsidRPr="00083C1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Цель К</w:t>
      </w:r>
      <w:r w:rsidRPr="00083C1E">
        <w:rPr>
          <w:rFonts w:ascii="Times New Roman" w:hAnsi="Times New Roman" w:cs="Times New Roman"/>
          <w:bCs/>
          <w:sz w:val="24"/>
          <w:szCs w:val="24"/>
        </w:rPr>
        <w:t>онкурс</w:t>
      </w:r>
      <w:r>
        <w:rPr>
          <w:rFonts w:ascii="Times New Roman" w:hAnsi="Times New Roman" w:cs="Times New Roman"/>
          <w:bCs/>
          <w:sz w:val="24"/>
          <w:szCs w:val="24"/>
        </w:rPr>
        <w:t>а –</w:t>
      </w:r>
      <w:r w:rsidRPr="00083C1E">
        <w:rPr>
          <w:rFonts w:ascii="Times New Roman" w:hAnsi="Times New Roman" w:cs="Times New Roman"/>
          <w:bCs/>
          <w:sz w:val="24"/>
          <w:szCs w:val="24"/>
        </w:rPr>
        <w:t xml:space="preserve"> выявлени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083C1E">
        <w:rPr>
          <w:rFonts w:ascii="Times New Roman" w:hAnsi="Times New Roman" w:cs="Times New Roman"/>
          <w:bCs/>
          <w:sz w:val="24"/>
          <w:szCs w:val="24"/>
        </w:rPr>
        <w:t xml:space="preserve"> и распространени</w:t>
      </w:r>
      <w:r>
        <w:rPr>
          <w:rFonts w:ascii="Times New Roman" w:hAnsi="Times New Roman" w:cs="Times New Roman"/>
          <w:bCs/>
          <w:sz w:val="24"/>
          <w:szCs w:val="24"/>
        </w:rPr>
        <w:t>е</w:t>
      </w:r>
      <w:r w:rsidRPr="00083C1E">
        <w:rPr>
          <w:rFonts w:ascii="Times New Roman" w:hAnsi="Times New Roman" w:cs="Times New Roman"/>
          <w:bCs/>
          <w:sz w:val="24"/>
          <w:szCs w:val="24"/>
        </w:rPr>
        <w:t xml:space="preserve"> лучших программ школьных театров, реализуемых в общеобразовательных организациях Кандалакшского района.</w:t>
      </w:r>
    </w:p>
    <w:p w14:paraId="2510E4FB" w14:textId="7BD90DAE" w:rsidR="00083C1E" w:rsidRPr="00083C1E" w:rsidRDefault="00083C1E" w:rsidP="008302ED">
      <w:pPr>
        <w:spacing w:before="4" w:after="0" w:line="240" w:lineRule="auto"/>
        <w:ind w:right="5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C1E">
        <w:rPr>
          <w:rFonts w:ascii="Times New Roman" w:hAnsi="Times New Roman" w:cs="Times New Roman"/>
          <w:bCs/>
          <w:sz w:val="24"/>
          <w:szCs w:val="24"/>
        </w:rPr>
        <w:t>2.2. Задачи Конкурса:</w:t>
      </w:r>
    </w:p>
    <w:p w14:paraId="142D4362" w14:textId="06A376FA" w:rsidR="00083C1E" w:rsidRPr="00BE5C4D" w:rsidRDefault="00083C1E" w:rsidP="00BE5C4D">
      <w:pPr>
        <w:pStyle w:val="a5"/>
        <w:numPr>
          <w:ilvl w:val="0"/>
          <w:numId w:val="10"/>
        </w:numPr>
        <w:tabs>
          <w:tab w:val="left" w:pos="993"/>
        </w:tabs>
        <w:spacing w:before="4"/>
        <w:ind w:left="0" w:right="52" w:firstLine="709"/>
        <w:jc w:val="both"/>
        <w:rPr>
          <w:bCs/>
          <w:sz w:val="24"/>
          <w:szCs w:val="24"/>
        </w:rPr>
      </w:pPr>
      <w:r w:rsidRPr="00BE5C4D">
        <w:rPr>
          <w:bCs/>
          <w:sz w:val="24"/>
          <w:szCs w:val="24"/>
        </w:rPr>
        <w:t xml:space="preserve">совершенствование методических компетенций, повышение профессиональной мотивации, профессионального роста педагогических работников, осуществляющих организацию образовательной деятельности по программам школьных театров; </w:t>
      </w:r>
    </w:p>
    <w:p w14:paraId="277ED26E" w14:textId="5B56D08D" w:rsidR="00083C1E" w:rsidRPr="00BE5C4D" w:rsidRDefault="00083C1E" w:rsidP="00BE5C4D">
      <w:pPr>
        <w:pStyle w:val="a5"/>
        <w:numPr>
          <w:ilvl w:val="0"/>
          <w:numId w:val="10"/>
        </w:numPr>
        <w:tabs>
          <w:tab w:val="left" w:pos="993"/>
        </w:tabs>
        <w:spacing w:before="4"/>
        <w:ind w:left="0" w:right="52" w:firstLine="709"/>
        <w:jc w:val="both"/>
        <w:rPr>
          <w:bCs/>
          <w:sz w:val="24"/>
          <w:szCs w:val="24"/>
        </w:rPr>
      </w:pPr>
      <w:r w:rsidRPr="00BE5C4D">
        <w:rPr>
          <w:bCs/>
          <w:sz w:val="24"/>
          <w:szCs w:val="24"/>
        </w:rPr>
        <w:t>содействие повышению качества театральной деятельности в общеобразовательных организациях Кандалакшского района;</w:t>
      </w:r>
    </w:p>
    <w:p w14:paraId="5A66EBB0" w14:textId="005A16E0" w:rsidR="00083C1E" w:rsidRPr="00BE5C4D" w:rsidRDefault="00083C1E" w:rsidP="00BE5C4D">
      <w:pPr>
        <w:pStyle w:val="a5"/>
        <w:numPr>
          <w:ilvl w:val="0"/>
          <w:numId w:val="10"/>
        </w:numPr>
        <w:tabs>
          <w:tab w:val="left" w:pos="993"/>
        </w:tabs>
        <w:spacing w:before="4"/>
        <w:ind w:left="0" w:right="52" w:firstLine="709"/>
        <w:jc w:val="both"/>
        <w:rPr>
          <w:bCs/>
          <w:sz w:val="24"/>
          <w:szCs w:val="24"/>
        </w:rPr>
      </w:pPr>
      <w:r w:rsidRPr="00BE5C4D">
        <w:rPr>
          <w:bCs/>
          <w:sz w:val="24"/>
          <w:szCs w:val="24"/>
        </w:rPr>
        <w:t>повышение вариативности, качества и доступности образования для обучающихся в области театрального творчества.</w:t>
      </w:r>
    </w:p>
    <w:p w14:paraId="0999D426" w14:textId="77777777" w:rsidR="008302ED" w:rsidRDefault="008302ED" w:rsidP="00532C3C">
      <w:pPr>
        <w:spacing w:before="4" w:after="0" w:line="240" w:lineRule="auto"/>
        <w:ind w:left="142" w:right="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F188C" w14:textId="32458245" w:rsidR="00835BD0" w:rsidRPr="00532C3C" w:rsidRDefault="00083C1E" w:rsidP="00532C3C">
      <w:pPr>
        <w:spacing w:before="4" w:after="0" w:line="240" w:lineRule="auto"/>
        <w:ind w:left="142" w:right="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35BD0" w:rsidRPr="00532C3C">
        <w:rPr>
          <w:rFonts w:ascii="Times New Roman" w:hAnsi="Times New Roman" w:cs="Times New Roman"/>
          <w:b/>
          <w:sz w:val="24"/>
          <w:szCs w:val="24"/>
        </w:rPr>
        <w:t xml:space="preserve">Участники </w:t>
      </w:r>
      <w:r w:rsidR="00365594">
        <w:rPr>
          <w:rFonts w:ascii="Times New Roman" w:hAnsi="Times New Roman" w:cs="Times New Roman"/>
          <w:b/>
          <w:sz w:val="24"/>
          <w:szCs w:val="24"/>
        </w:rPr>
        <w:t>К</w:t>
      </w:r>
      <w:r w:rsidR="00835BD0" w:rsidRPr="00532C3C">
        <w:rPr>
          <w:rFonts w:ascii="Times New Roman" w:hAnsi="Times New Roman" w:cs="Times New Roman"/>
          <w:b/>
          <w:sz w:val="24"/>
          <w:szCs w:val="24"/>
        </w:rPr>
        <w:t>онкурса</w:t>
      </w:r>
    </w:p>
    <w:p w14:paraId="388982DD" w14:textId="48AC5624" w:rsidR="008302ED" w:rsidRPr="003456C6" w:rsidRDefault="00835BD0" w:rsidP="003456C6">
      <w:pPr>
        <w:pStyle w:val="a5"/>
        <w:numPr>
          <w:ilvl w:val="1"/>
          <w:numId w:val="12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3456C6">
        <w:rPr>
          <w:sz w:val="24"/>
          <w:szCs w:val="24"/>
        </w:rPr>
        <w:t xml:space="preserve"> </w:t>
      </w:r>
      <w:r w:rsidR="00495FBD" w:rsidRPr="003456C6">
        <w:rPr>
          <w:sz w:val="24"/>
          <w:szCs w:val="24"/>
        </w:rPr>
        <w:t>В Конкурсе могут принимать участие</w:t>
      </w:r>
      <w:r w:rsidRPr="003456C6">
        <w:rPr>
          <w:sz w:val="24"/>
          <w:szCs w:val="24"/>
        </w:rPr>
        <w:t xml:space="preserve"> педагогические работники общеобразовательных организаций Кандалакшского района</w:t>
      </w:r>
      <w:r w:rsidR="00495FBD" w:rsidRPr="003456C6">
        <w:rPr>
          <w:sz w:val="24"/>
          <w:szCs w:val="24"/>
        </w:rPr>
        <w:t>, реализующие дополнительные общеобразовательные программы и программы внеурочной деятельности по направлению «Школьный театр»</w:t>
      </w:r>
      <w:r w:rsidR="00BE5C4D" w:rsidRPr="003456C6">
        <w:rPr>
          <w:sz w:val="24"/>
          <w:szCs w:val="24"/>
        </w:rPr>
        <w:t>.</w:t>
      </w:r>
    </w:p>
    <w:p w14:paraId="03BF14DB" w14:textId="4F046557" w:rsidR="008302ED" w:rsidRDefault="00495FBD" w:rsidP="003456C6">
      <w:pPr>
        <w:pStyle w:val="a5"/>
        <w:numPr>
          <w:ilvl w:val="1"/>
          <w:numId w:val="12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495FBD">
        <w:rPr>
          <w:sz w:val="24"/>
          <w:szCs w:val="24"/>
        </w:rPr>
        <w:t>Возраст участников Конкурса не</w:t>
      </w:r>
      <w:r>
        <w:rPr>
          <w:sz w:val="24"/>
          <w:szCs w:val="24"/>
        </w:rPr>
        <w:t xml:space="preserve"> </w:t>
      </w:r>
      <w:r w:rsidRPr="00495FBD">
        <w:rPr>
          <w:sz w:val="24"/>
          <w:szCs w:val="24"/>
        </w:rPr>
        <w:t>ограничивается</w:t>
      </w:r>
      <w:r>
        <w:rPr>
          <w:sz w:val="24"/>
          <w:szCs w:val="24"/>
        </w:rPr>
        <w:t>.</w:t>
      </w:r>
      <w:r w:rsidRPr="00495FBD">
        <w:rPr>
          <w:sz w:val="24"/>
          <w:szCs w:val="24"/>
        </w:rPr>
        <w:t xml:space="preserve"> </w:t>
      </w:r>
    </w:p>
    <w:p w14:paraId="3FC9C2CD" w14:textId="12F5B9D9" w:rsidR="00835BD0" w:rsidRPr="00C848B8" w:rsidRDefault="00C848B8" w:rsidP="003456C6">
      <w:pPr>
        <w:pStyle w:val="a5"/>
        <w:numPr>
          <w:ilvl w:val="1"/>
          <w:numId w:val="12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C848B8">
        <w:rPr>
          <w:sz w:val="24"/>
          <w:szCs w:val="24"/>
        </w:rPr>
        <w:t>Допускается индивидуальное</w:t>
      </w:r>
      <w:r w:rsidR="00ED7A77">
        <w:rPr>
          <w:sz w:val="24"/>
          <w:szCs w:val="24"/>
        </w:rPr>
        <w:t xml:space="preserve"> и</w:t>
      </w:r>
      <w:r w:rsidRPr="00C848B8">
        <w:rPr>
          <w:sz w:val="24"/>
          <w:szCs w:val="24"/>
        </w:rPr>
        <w:t xml:space="preserve"> коллективное участие (не более 3 человек).</w:t>
      </w:r>
    </w:p>
    <w:p w14:paraId="76D8E154" w14:textId="77777777" w:rsidR="008302ED" w:rsidRDefault="008302ED" w:rsidP="00532C3C">
      <w:pPr>
        <w:widowControl w:val="0"/>
        <w:autoSpaceDE w:val="0"/>
        <w:autoSpaceDN w:val="0"/>
        <w:spacing w:before="1" w:after="0" w:line="240" w:lineRule="auto"/>
        <w:ind w:left="142" w:right="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30BB7" w14:textId="1EDEE1FE" w:rsidR="00835BD0" w:rsidRPr="00835BD0" w:rsidRDefault="00495FBD" w:rsidP="00532C3C">
      <w:pPr>
        <w:widowControl w:val="0"/>
        <w:autoSpaceDE w:val="0"/>
        <w:autoSpaceDN w:val="0"/>
        <w:spacing w:before="1" w:after="0" w:line="240" w:lineRule="auto"/>
        <w:ind w:left="142" w:right="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9E23B6" w:rsidRPr="00532C3C">
        <w:rPr>
          <w:rFonts w:ascii="Times New Roman" w:eastAsia="Times New Roman" w:hAnsi="Times New Roman" w:cs="Times New Roman"/>
          <w:b/>
          <w:sz w:val="24"/>
          <w:szCs w:val="24"/>
        </w:rPr>
        <w:t>. С</w:t>
      </w:r>
      <w:r w:rsidR="00835BD0" w:rsidRPr="00835BD0">
        <w:rPr>
          <w:rFonts w:ascii="Times New Roman" w:eastAsia="Times New Roman" w:hAnsi="Times New Roman" w:cs="Times New Roman"/>
          <w:b/>
          <w:sz w:val="24"/>
          <w:szCs w:val="24"/>
        </w:rPr>
        <w:t>роки</w:t>
      </w:r>
      <w:r w:rsidR="00365594">
        <w:rPr>
          <w:rFonts w:ascii="Times New Roman" w:eastAsia="Times New Roman" w:hAnsi="Times New Roman" w:cs="Times New Roman"/>
          <w:b/>
          <w:spacing w:val="75"/>
          <w:sz w:val="24"/>
          <w:szCs w:val="24"/>
        </w:rPr>
        <w:t xml:space="preserve"> </w:t>
      </w:r>
      <w:r w:rsidR="009E23B6" w:rsidRPr="00532C3C">
        <w:rPr>
          <w:rFonts w:ascii="Times New Roman" w:eastAsia="Times New Roman" w:hAnsi="Times New Roman" w:cs="Times New Roman"/>
          <w:b/>
          <w:sz w:val="24"/>
          <w:szCs w:val="24"/>
        </w:rPr>
        <w:t>и п</w:t>
      </w:r>
      <w:r w:rsidR="009E23B6" w:rsidRPr="00835BD0">
        <w:rPr>
          <w:rFonts w:ascii="Times New Roman" w:eastAsia="Times New Roman" w:hAnsi="Times New Roman" w:cs="Times New Roman"/>
          <w:b/>
          <w:sz w:val="24"/>
          <w:szCs w:val="24"/>
        </w:rPr>
        <w:t>орядок</w:t>
      </w:r>
      <w:r w:rsidR="009E23B6" w:rsidRPr="00532C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35BD0" w:rsidRPr="00835BD0">
        <w:rPr>
          <w:rFonts w:ascii="Times New Roman" w:eastAsia="Times New Roman" w:hAnsi="Times New Roman" w:cs="Times New Roman"/>
          <w:b/>
          <w:sz w:val="24"/>
          <w:szCs w:val="24"/>
        </w:rPr>
        <w:t>проведения</w:t>
      </w:r>
      <w:r w:rsidR="009C4FF2" w:rsidRPr="00532C3C">
        <w:rPr>
          <w:rFonts w:ascii="Times New Roman" w:eastAsia="Times New Roman" w:hAnsi="Times New Roman" w:cs="Times New Roman"/>
          <w:b/>
          <w:spacing w:val="67"/>
          <w:sz w:val="24"/>
          <w:szCs w:val="24"/>
        </w:rPr>
        <w:t xml:space="preserve"> </w:t>
      </w:r>
      <w:r w:rsidR="00835BD0" w:rsidRPr="00835BD0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Конкурса</w:t>
      </w:r>
    </w:p>
    <w:p w14:paraId="39252BC5" w14:textId="7B062B8B" w:rsidR="00835BD0" w:rsidRPr="00CC275B" w:rsidRDefault="00CC275B" w:rsidP="00CC275B">
      <w:pPr>
        <w:pStyle w:val="a5"/>
        <w:numPr>
          <w:ilvl w:val="1"/>
          <w:numId w:val="13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35BD0" w:rsidRPr="00CC275B">
        <w:rPr>
          <w:sz w:val="24"/>
          <w:szCs w:val="24"/>
        </w:rPr>
        <w:t xml:space="preserve">Конкурс проводится </w:t>
      </w:r>
      <w:r w:rsidR="00495FBD" w:rsidRPr="00CC275B">
        <w:rPr>
          <w:sz w:val="24"/>
          <w:szCs w:val="24"/>
        </w:rPr>
        <w:t>заочно в период</w:t>
      </w:r>
      <w:r w:rsidR="00835BD0" w:rsidRPr="00CC275B">
        <w:rPr>
          <w:sz w:val="24"/>
          <w:szCs w:val="24"/>
        </w:rPr>
        <w:t xml:space="preserve"> с </w:t>
      </w:r>
      <w:r w:rsidR="00495FBD" w:rsidRPr="00CC275B">
        <w:rPr>
          <w:sz w:val="24"/>
          <w:szCs w:val="24"/>
        </w:rPr>
        <w:t>08</w:t>
      </w:r>
      <w:r w:rsidR="00835BD0" w:rsidRPr="00CC275B">
        <w:rPr>
          <w:sz w:val="24"/>
          <w:szCs w:val="24"/>
        </w:rPr>
        <w:t xml:space="preserve"> </w:t>
      </w:r>
      <w:r w:rsidR="00495FBD" w:rsidRPr="00CC275B">
        <w:rPr>
          <w:sz w:val="24"/>
          <w:szCs w:val="24"/>
        </w:rPr>
        <w:t>сентября</w:t>
      </w:r>
      <w:r w:rsidR="009E23B6" w:rsidRPr="00CC275B">
        <w:rPr>
          <w:sz w:val="24"/>
          <w:szCs w:val="24"/>
        </w:rPr>
        <w:t xml:space="preserve"> по </w:t>
      </w:r>
      <w:r w:rsidR="00495FBD" w:rsidRPr="00CC275B">
        <w:rPr>
          <w:sz w:val="24"/>
          <w:szCs w:val="24"/>
        </w:rPr>
        <w:t>28</w:t>
      </w:r>
      <w:r w:rsidR="009E23B6" w:rsidRPr="00CC275B">
        <w:rPr>
          <w:sz w:val="24"/>
          <w:szCs w:val="24"/>
        </w:rPr>
        <w:t xml:space="preserve"> </w:t>
      </w:r>
      <w:r w:rsidR="00495FBD" w:rsidRPr="00CC275B">
        <w:rPr>
          <w:sz w:val="24"/>
          <w:szCs w:val="24"/>
        </w:rPr>
        <w:t>ноября</w:t>
      </w:r>
      <w:r w:rsidR="009E23B6" w:rsidRPr="00CC275B">
        <w:rPr>
          <w:sz w:val="24"/>
          <w:szCs w:val="24"/>
        </w:rPr>
        <w:t xml:space="preserve"> 202</w:t>
      </w:r>
      <w:r w:rsidR="00495FBD" w:rsidRPr="00CC275B">
        <w:rPr>
          <w:sz w:val="24"/>
          <w:szCs w:val="24"/>
        </w:rPr>
        <w:t>5</w:t>
      </w:r>
      <w:r w:rsidR="00835BD0" w:rsidRPr="00CC275B">
        <w:rPr>
          <w:sz w:val="24"/>
          <w:szCs w:val="24"/>
        </w:rPr>
        <w:t xml:space="preserve"> года.</w:t>
      </w:r>
    </w:p>
    <w:p w14:paraId="620CF88F" w14:textId="6ABB63F2" w:rsidR="009E23B6" w:rsidRPr="00CC275B" w:rsidRDefault="009E23B6" w:rsidP="00CC275B">
      <w:pPr>
        <w:pStyle w:val="a5"/>
        <w:numPr>
          <w:ilvl w:val="0"/>
          <w:numId w:val="10"/>
        </w:numPr>
        <w:tabs>
          <w:tab w:val="left" w:pos="993"/>
        </w:tabs>
        <w:spacing w:before="4"/>
        <w:ind w:left="0" w:right="52" w:firstLine="709"/>
        <w:jc w:val="both"/>
        <w:rPr>
          <w:bCs/>
          <w:sz w:val="24"/>
          <w:szCs w:val="24"/>
        </w:rPr>
      </w:pPr>
      <w:r w:rsidRPr="00CC275B">
        <w:rPr>
          <w:bCs/>
          <w:sz w:val="24"/>
          <w:szCs w:val="24"/>
        </w:rPr>
        <w:t xml:space="preserve">с </w:t>
      </w:r>
      <w:r w:rsidR="00894196" w:rsidRPr="00CC275B">
        <w:rPr>
          <w:bCs/>
          <w:sz w:val="24"/>
          <w:szCs w:val="24"/>
        </w:rPr>
        <w:t>08</w:t>
      </w:r>
      <w:r w:rsidR="00297EFE" w:rsidRPr="00CC275B">
        <w:rPr>
          <w:bCs/>
          <w:sz w:val="24"/>
          <w:szCs w:val="24"/>
        </w:rPr>
        <w:t xml:space="preserve"> </w:t>
      </w:r>
      <w:r w:rsidR="00894196" w:rsidRPr="00CC275B">
        <w:rPr>
          <w:bCs/>
          <w:sz w:val="24"/>
          <w:szCs w:val="24"/>
        </w:rPr>
        <w:t>сентября</w:t>
      </w:r>
      <w:r w:rsidRPr="00CC275B">
        <w:rPr>
          <w:bCs/>
          <w:sz w:val="24"/>
          <w:szCs w:val="24"/>
        </w:rPr>
        <w:t xml:space="preserve"> по </w:t>
      </w:r>
      <w:r w:rsidR="00894196" w:rsidRPr="00CC275B">
        <w:rPr>
          <w:bCs/>
          <w:sz w:val="24"/>
          <w:szCs w:val="24"/>
        </w:rPr>
        <w:t>17</w:t>
      </w:r>
      <w:r w:rsidRPr="00CC275B">
        <w:rPr>
          <w:bCs/>
          <w:sz w:val="24"/>
          <w:szCs w:val="24"/>
        </w:rPr>
        <w:t xml:space="preserve"> </w:t>
      </w:r>
      <w:r w:rsidR="00894196" w:rsidRPr="00CC275B">
        <w:rPr>
          <w:bCs/>
          <w:sz w:val="24"/>
          <w:szCs w:val="24"/>
        </w:rPr>
        <w:t>ноября</w:t>
      </w:r>
      <w:r w:rsidRPr="00CC275B">
        <w:rPr>
          <w:bCs/>
          <w:sz w:val="24"/>
          <w:szCs w:val="24"/>
        </w:rPr>
        <w:t xml:space="preserve"> 202</w:t>
      </w:r>
      <w:r w:rsidR="00894196" w:rsidRPr="00CC275B">
        <w:rPr>
          <w:bCs/>
          <w:sz w:val="24"/>
          <w:szCs w:val="24"/>
        </w:rPr>
        <w:t>5</w:t>
      </w:r>
      <w:r w:rsidRPr="00CC275B">
        <w:rPr>
          <w:bCs/>
          <w:sz w:val="24"/>
          <w:szCs w:val="24"/>
        </w:rPr>
        <w:t xml:space="preserve"> г. – прием заявок и конкурсных материалов;</w:t>
      </w:r>
    </w:p>
    <w:p w14:paraId="26A8778B" w14:textId="4BA61DD5" w:rsidR="009E23B6" w:rsidRPr="00CC275B" w:rsidRDefault="009E23B6" w:rsidP="00CC275B">
      <w:pPr>
        <w:pStyle w:val="a5"/>
        <w:numPr>
          <w:ilvl w:val="0"/>
          <w:numId w:val="10"/>
        </w:numPr>
        <w:tabs>
          <w:tab w:val="left" w:pos="993"/>
        </w:tabs>
        <w:spacing w:before="4"/>
        <w:ind w:left="0" w:right="52" w:firstLine="709"/>
        <w:jc w:val="both"/>
        <w:rPr>
          <w:bCs/>
          <w:sz w:val="24"/>
          <w:szCs w:val="24"/>
        </w:rPr>
      </w:pPr>
      <w:r w:rsidRPr="00CC275B">
        <w:rPr>
          <w:bCs/>
          <w:sz w:val="24"/>
          <w:szCs w:val="24"/>
        </w:rPr>
        <w:t xml:space="preserve">с </w:t>
      </w:r>
      <w:r w:rsidR="00894196" w:rsidRPr="00CC275B">
        <w:rPr>
          <w:bCs/>
          <w:sz w:val="24"/>
          <w:szCs w:val="24"/>
        </w:rPr>
        <w:t>18</w:t>
      </w:r>
      <w:r w:rsidRPr="00CC275B">
        <w:rPr>
          <w:bCs/>
          <w:sz w:val="24"/>
          <w:szCs w:val="24"/>
        </w:rPr>
        <w:t xml:space="preserve"> </w:t>
      </w:r>
      <w:r w:rsidR="00894196" w:rsidRPr="00CC275B">
        <w:rPr>
          <w:bCs/>
          <w:sz w:val="24"/>
          <w:szCs w:val="24"/>
        </w:rPr>
        <w:t>ноября</w:t>
      </w:r>
      <w:r w:rsidRPr="00CC275B">
        <w:rPr>
          <w:bCs/>
          <w:sz w:val="24"/>
          <w:szCs w:val="24"/>
        </w:rPr>
        <w:t xml:space="preserve"> по </w:t>
      </w:r>
      <w:r w:rsidR="00894196" w:rsidRPr="00CC275B">
        <w:rPr>
          <w:bCs/>
          <w:sz w:val="24"/>
          <w:szCs w:val="24"/>
        </w:rPr>
        <w:t>28</w:t>
      </w:r>
      <w:r w:rsidRPr="00CC275B">
        <w:rPr>
          <w:bCs/>
          <w:sz w:val="24"/>
          <w:szCs w:val="24"/>
        </w:rPr>
        <w:t xml:space="preserve"> </w:t>
      </w:r>
      <w:r w:rsidR="00894196" w:rsidRPr="00CC275B">
        <w:rPr>
          <w:bCs/>
          <w:sz w:val="24"/>
          <w:szCs w:val="24"/>
        </w:rPr>
        <w:t>ноября</w:t>
      </w:r>
      <w:r w:rsidRPr="00CC275B">
        <w:rPr>
          <w:bCs/>
          <w:sz w:val="24"/>
          <w:szCs w:val="24"/>
        </w:rPr>
        <w:t xml:space="preserve"> 202</w:t>
      </w:r>
      <w:r w:rsidR="00894196" w:rsidRPr="00CC275B">
        <w:rPr>
          <w:bCs/>
          <w:sz w:val="24"/>
          <w:szCs w:val="24"/>
        </w:rPr>
        <w:t>5</w:t>
      </w:r>
      <w:r w:rsidRPr="00CC275B">
        <w:rPr>
          <w:bCs/>
          <w:sz w:val="24"/>
          <w:szCs w:val="24"/>
        </w:rPr>
        <w:t xml:space="preserve"> г. – </w:t>
      </w:r>
      <w:r w:rsidR="000A0344" w:rsidRPr="00CC275B">
        <w:rPr>
          <w:bCs/>
          <w:sz w:val="24"/>
          <w:szCs w:val="24"/>
        </w:rPr>
        <w:t>экспертная оценка конкурсных материалов, объявление результатов Конкурса</w:t>
      </w:r>
      <w:r w:rsidRPr="00CC275B">
        <w:rPr>
          <w:bCs/>
          <w:sz w:val="24"/>
          <w:szCs w:val="24"/>
        </w:rPr>
        <w:t>.</w:t>
      </w:r>
    </w:p>
    <w:p w14:paraId="27FED10F" w14:textId="03CC634B" w:rsidR="00835BD0" w:rsidRPr="00835BD0" w:rsidRDefault="00CC275B" w:rsidP="008302ED">
      <w:pPr>
        <w:widowControl w:val="0"/>
        <w:tabs>
          <w:tab w:val="left" w:pos="2706"/>
        </w:tabs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9E23B6" w:rsidRPr="00894196">
        <w:rPr>
          <w:rFonts w:ascii="Times New Roman" w:eastAsia="Times New Roman" w:hAnsi="Times New Roman" w:cs="Times New Roman"/>
          <w:sz w:val="24"/>
          <w:szCs w:val="24"/>
        </w:rPr>
        <w:t>Для участия в</w:t>
      </w:r>
      <w:r w:rsidR="009E23B6" w:rsidRPr="00532C3C">
        <w:rPr>
          <w:rFonts w:ascii="Times New Roman" w:eastAsia="Times New Roman" w:hAnsi="Times New Roman" w:cs="Times New Roman"/>
          <w:sz w:val="24"/>
          <w:szCs w:val="24"/>
        </w:rPr>
        <w:t xml:space="preserve"> Конкурсе </w:t>
      </w:r>
      <w:r w:rsidR="009E23B6" w:rsidRPr="00D81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 </w:t>
      </w:r>
      <w:r w:rsidR="00894196">
        <w:rPr>
          <w:rFonts w:ascii="Times New Roman" w:eastAsia="Times New Roman" w:hAnsi="Times New Roman" w:cs="Times New Roman"/>
          <w:b/>
          <w:bCs/>
          <w:sz w:val="24"/>
          <w:szCs w:val="24"/>
        </w:rPr>
        <w:t>17</w:t>
      </w:r>
      <w:r w:rsidR="009E23B6" w:rsidRPr="00D81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4196">
        <w:rPr>
          <w:rFonts w:ascii="Times New Roman" w:eastAsia="Times New Roman" w:hAnsi="Times New Roman" w:cs="Times New Roman"/>
          <w:b/>
          <w:bCs/>
          <w:sz w:val="24"/>
          <w:szCs w:val="24"/>
        </w:rPr>
        <w:t>ноября</w:t>
      </w:r>
      <w:r w:rsidR="009E23B6" w:rsidRPr="00D812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</w:t>
      </w:r>
      <w:r w:rsidR="0089419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9E23B6" w:rsidRPr="00D812C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9E23B6" w:rsidRPr="00532C3C">
        <w:rPr>
          <w:rFonts w:ascii="Times New Roman" w:eastAsia="Times New Roman" w:hAnsi="Times New Roman" w:cs="Times New Roman"/>
          <w:sz w:val="24"/>
          <w:szCs w:val="24"/>
        </w:rPr>
        <w:t xml:space="preserve"> включительно необходимо направить в МКУ «ИМЦ» на адрес электронной почты </w:t>
      </w:r>
      <w:hyperlink r:id="rId5" w:history="1">
        <w:r w:rsidR="00297EFE" w:rsidRPr="00F425B4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metcentre@mail.ru</w:t>
        </w:r>
      </w:hyperlink>
      <w:r w:rsidR="00297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3B6" w:rsidRPr="00532C3C">
        <w:rPr>
          <w:rFonts w:ascii="Times New Roman" w:eastAsia="Times New Roman" w:hAnsi="Times New Roman" w:cs="Times New Roman"/>
          <w:sz w:val="24"/>
          <w:szCs w:val="24"/>
        </w:rPr>
        <w:t xml:space="preserve">с пометкой </w:t>
      </w:r>
      <w:r w:rsidR="009C4FF2" w:rsidRPr="00532C3C">
        <w:rPr>
          <w:rFonts w:ascii="Times New Roman" w:eastAsia="Times New Roman" w:hAnsi="Times New Roman" w:cs="Times New Roman"/>
          <w:sz w:val="24"/>
          <w:szCs w:val="24"/>
        </w:rPr>
        <w:t xml:space="preserve">«Конкурс </w:t>
      </w:r>
      <w:r w:rsidR="00894196">
        <w:rPr>
          <w:rFonts w:ascii="Times New Roman" w:eastAsia="Times New Roman" w:hAnsi="Times New Roman" w:cs="Times New Roman"/>
          <w:sz w:val="24"/>
          <w:szCs w:val="24"/>
        </w:rPr>
        <w:t>программ школьных театров</w:t>
      </w:r>
      <w:r w:rsidR="00835BD0" w:rsidRPr="00835BD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97E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5BD0" w:rsidRPr="00835BD0">
        <w:rPr>
          <w:rFonts w:ascii="Times New Roman" w:eastAsia="Times New Roman" w:hAnsi="Times New Roman" w:cs="Times New Roman"/>
          <w:sz w:val="24"/>
          <w:szCs w:val="24"/>
        </w:rPr>
        <w:t xml:space="preserve">следующие документы и материалы </w:t>
      </w:r>
      <w:r w:rsidR="009C4FF2" w:rsidRPr="00C36360">
        <w:rPr>
          <w:rFonts w:ascii="Times New Roman" w:eastAsia="Times New Roman" w:hAnsi="Times New Roman" w:cs="Times New Roman"/>
          <w:b/>
          <w:bCs/>
          <w:sz w:val="24"/>
          <w:szCs w:val="24"/>
        </w:rPr>
        <w:t>одним архивом</w:t>
      </w:r>
      <w:r w:rsidR="00835BD0" w:rsidRPr="00835BD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5A703D0" w14:textId="2166AC17" w:rsidR="00835BD0" w:rsidRPr="00CC275B" w:rsidRDefault="00835BD0" w:rsidP="00CC275B">
      <w:pPr>
        <w:pStyle w:val="a5"/>
        <w:numPr>
          <w:ilvl w:val="0"/>
          <w:numId w:val="10"/>
        </w:numPr>
        <w:tabs>
          <w:tab w:val="left" w:pos="993"/>
        </w:tabs>
        <w:spacing w:before="4"/>
        <w:ind w:left="0" w:right="52" w:firstLine="709"/>
        <w:jc w:val="both"/>
        <w:rPr>
          <w:bCs/>
          <w:sz w:val="24"/>
          <w:szCs w:val="24"/>
        </w:rPr>
      </w:pPr>
      <w:r w:rsidRPr="00CC275B">
        <w:rPr>
          <w:bCs/>
          <w:sz w:val="24"/>
          <w:szCs w:val="24"/>
        </w:rPr>
        <w:t xml:space="preserve">заявка на участие в Конкурсе в форматах </w:t>
      </w:r>
      <w:r w:rsidR="009C4FF2" w:rsidRPr="00CC275B">
        <w:rPr>
          <w:bCs/>
          <w:sz w:val="24"/>
          <w:szCs w:val="24"/>
        </w:rPr>
        <w:t>PDF и Word (.</w:t>
      </w:r>
      <w:proofErr w:type="spellStart"/>
      <w:r w:rsidR="009C4FF2" w:rsidRPr="00CC275B">
        <w:rPr>
          <w:bCs/>
          <w:sz w:val="24"/>
          <w:szCs w:val="24"/>
        </w:rPr>
        <w:t>doc</w:t>
      </w:r>
      <w:proofErr w:type="spellEnd"/>
      <w:r w:rsidR="009C4FF2" w:rsidRPr="00CC275B">
        <w:rPr>
          <w:bCs/>
          <w:sz w:val="24"/>
          <w:szCs w:val="24"/>
        </w:rPr>
        <w:t xml:space="preserve"> или .</w:t>
      </w:r>
      <w:proofErr w:type="spellStart"/>
      <w:r w:rsidR="009C4FF2" w:rsidRPr="00CC275B">
        <w:rPr>
          <w:bCs/>
          <w:sz w:val="24"/>
          <w:szCs w:val="24"/>
        </w:rPr>
        <w:t>docx</w:t>
      </w:r>
      <w:proofErr w:type="spellEnd"/>
      <w:r w:rsidR="009C4FF2" w:rsidRPr="00CC275B">
        <w:rPr>
          <w:bCs/>
          <w:sz w:val="24"/>
          <w:szCs w:val="24"/>
        </w:rPr>
        <w:t>)</w:t>
      </w:r>
      <w:r w:rsidR="00331674">
        <w:rPr>
          <w:bCs/>
          <w:sz w:val="24"/>
          <w:szCs w:val="24"/>
        </w:rPr>
        <w:t>.</w:t>
      </w:r>
      <w:r w:rsidR="009C4FF2" w:rsidRPr="00CC275B">
        <w:rPr>
          <w:bCs/>
          <w:sz w:val="24"/>
          <w:szCs w:val="24"/>
        </w:rPr>
        <w:t xml:space="preserve"> </w:t>
      </w:r>
      <w:r w:rsidR="00172E01" w:rsidRPr="00CC275B">
        <w:rPr>
          <w:bCs/>
          <w:sz w:val="24"/>
          <w:szCs w:val="24"/>
        </w:rPr>
        <w:t xml:space="preserve">Оба файла должны иметь название «Заявка. ОО, ФИО автора» </w:t>
      </w:r>
      <w:r w:rsidR="009C4FF2" w:rsidRPr="00CC275B">
        <w:rPr>
          <w:bCs/>
          <w:sz w:val="24"/>
          <w:szCs w:val="24"/>
        </w:rPr>
        <w:t>(П</w:t>
      </w:r>
      <w:r w:rsidRPr="00CC275B">
        <w:rPr>
          <w:bCs/>
          <w:sz w:val="24"/>
          <w:szCs w:val="24"/>
        </w:rPr>
        <w:t>риложение № 1 к настоящему Положению)</w:t>
      </w:r>
      <w:r w:rsidR="00172E01" w:rsidRPr="00CC275B">
        <w:rPr>
          <w:bCs/>
          <w:sz w:val="24"/>
          <w:szCs w:val="24"/>
        </w:rPr>
        <w:t xml:space="preserve">. </w:t>
      </w:r>
    </w:p>
    <w:p w14:paraId="4B2A1992" w14:textId="77777777" w:rsidR="00CC275B" w:rsidRDefault="009C4FF2" w:rsidP="00CC275B">
      <w:pPr>
        <w:pStyle w:val="a5"/>
        <w:numPr>
          <w:ilvl w:val="0"/>
          <w:numId w:val="10"/>
        </w:numPr>
        <w:tabs>
          <w:tab w:val="left" w:pos="993"/>
        </w:tabs>
        <w:spacing w:before="4"/>
        <w:ind w:left="0" w:right="52" w:firstLine="709"/>
        <w:jc w:val="both"/>
        <w:rPr>
          <w:sz w:val="24"/>
          <w:szCs w:val="24"/>
        </w:rPr>
      </w:pPr>
      <w:r w:rsidRPr="00CC275B">
        <w:rPr>
          <w:bCs/>
          <w:sz w:val="24"/>
          <w:szCs w:val="24"/>
        </w:rPr>
        <w:t>согласие на использование и обработку персональных данных в формате PDF</w:t>
      </w:r>
      <w:r w:rsidRPr="00C36360">
        <w:rPr>
          <w:sz w:val="24"/>
          <w:szCs w:val="24"/>
        </w:rPr>
        <w:t xml:space="preserve"> </w:t>
      </w:r>
      <w:r w:rsidR="00172E01" w:rsidRPr="00C36360">
        <w:rPr>
          <w:sz w:val="24"/>
          <w:szCs w:val="24"/>
        </w:rPr>
        <w:t xml:space="preserve">с названием «Согласие, ОО, ФИО автора» </w:t>
      </w:r>
      <w:r w:rsidRPr="00C36360">
        <w:rPr>
          <w:sz w:val="24"/>
          <w:szCs w:val="24"/>
        </w:rPr>
        <w:t>(Приложений № 2 к</w:t>
      </w:r>
      <w:r w:rsidRPr="00835BD0">
        <w:rPr>
          <w:sz w:val="24"/>
          <w:szCs w:val="24"/>
        </w:rPr>
        <w:t xml:space="preserve"> настоящему Положению);</w:t>
      </w:r>
    </w:p>
    <w:p w14:paraId="71BF78A8" w14:textId="2923C34B" w:rsidR="00835BD0" w:rsidRPr="00CC275B" w:rsidRDefault="00C848B8" w:rsidP="00CC275B">
      <w:pPr>
        <w:pStyle w:val="a5"/>
        <w:numPr>
          <w:ilvl w:val="0"/>
          <w:numId w:val="10"/>
        </w:numPr>
        <w:tabs>
          <w:tab w:val="left" w:pos="993"/>
        </w:tabs>
        <w:spacing w:before="4"/>
        <w:ind w:left="0" w:right="52" w:firstLine="709"/>
        <w:jc w:val="both"/>
        <w:rPr>
          <w:sz w:val="24"/>
          <w:szCs w:val="24"/>
        </w:rPr>
      </w:pPr>
      <w:r w:rsidRPr="00CC275B">
        <w:rPr>
          <w:sz w:val="24"/>
          <w:szCs w:val="24"/>
        </w:rPr>
        <w:lastRenderedPageBreak/>
        <w:t>конкурсные материалы</w:t>
      </w:r>
      <w:r w:rsidR="00BE5C4D" w:rsidRPr="00CC275B">
        <w:rPr>
          <w:spacing w:val="-2"/>
          <w:sz w:val="24"/>
          <w:szCs w:val="24"/>
        </w:rPr>
        <w:t>.</w:t>
      </w:r>
    </w:p>
    <w:p w14:paraId="744955B2" w14:textId="21741C6E" w:rsidR="00172E01" w:rsidRDefault="00172E01" w:rsidP="00E03599">
      <w:pPr>
        <w:widowControl w:val="0"/>
        <w:tabs>
          <w:tab w:val="left" w:pos="142"/>
        </w:tabs>
        <w:autoSpaceDE w:val="0"/>
        <w:autoSpaceDN w:val="0"/>
        <w:spacing w:before="10" w:after="0" w:line="240" w:lineRule="auto"/>
        <w:ind w:left="142" w:right="52"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172E01">
        <w:rPr>
          <w:rFonts w:ascii="Times New Roman" w:eastAsia="Times New Roman" w:hAnsi="Times New Roman" w:cs="Times New Roman"/>
          <w:sz w:val="24"/>
          <w:szCs w:val="24"/>
        </w:rPr>
        <w:t>Материалы необходимо предоставить в архивной электронной папке, в названии которой указать конкурс,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E01">
        <w:rPr>
          <w:rFonts w:ascii="Times New Roman" w:eastAsia="Times New Roman" w:hAnsi="Times New Roman" w:cs="Times New Roman"/>
          <w:sz w:val="24"/>
          <w:szCs w:val="24"/>
        </w:rPr>
        <w:t>образовательную организацию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72E01">
        <w:rPr>
          <w:rFonts w:ascii="Times New Roman" w:eastAsia="Times New Roman" w:hAnsi="Times New Roman" w:cs="Times New Roman"/>
          <w:sz w:val="24"/>
          <w:szCs w:val="24"/>
        </w:rPr>
        <w:t xml:space="preserve"> ФИО участника</w:t>
      </w:r>
      <w:r w:rsidRPr="00172E0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(например, «Конкурс </w:t>
      </w:r>
      <w:r w:rsidR="00C848B8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программ школьных театров</w:t>
      </w:r>
      <w:r w:rsidRPr="00172E01">
        <w:rPr>
          <w:rFonts w:ascii="Times New Roman" w:eastAsia="Times New Roman" w:hAnsi="Times New Roman" w:cs="Times New Roman"/>
          <w:i/>
          <w:iCs/>
          <w:sz w:val="24"/>
          <w:szCs w:val="24"/>
        </w:rPr>
        <w:t>, СОШ 1, Иванова М.И.»).</w:t>
      </w:r>
    </w:p>
    <w:p w14:paraId="44AF4DDA" w14:textId="74F2C7CC" w:rsidR="00E03599" w:rsidRPr="00E03599" w:rsidRDefault="00E03599" w:rsidP="0054245B">
      <w:pPr>
        <w:widowControl w:val="0"/>
        <w:tabs>
          <w:tab w:val="left" w:pos="142"/>
        </w:tabs>
        <w:autoSpaceDE w:val="0"/>
        <w:autoSpaceDN w:val="0"/>
        <w:spacing w:before="10" w:after="0" w:line="240" w:lineRule="auto"/>
        <w:ind w:left="142"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B15F2" w14:textId="346AF35E" w:rsidR="00E27554" w:rsidRDefault="00E27554" w:rsidP="00E27554">
      <w:pPr>
        <w:widowControl w:val="0"/>
        <w:tabs>
          <w:tab w:val="left" w:pos="142"/>
        </w:tabs>
        <w:autoSpaceDE w:val="0"/>
        <w:autoSpaceDN w:val="0"/>
        <w:spacing w:before="10" w:after="0" w:line="240" w:lineRule="auto"/>
        <w:ind w:left="142" w:right="5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7554">
        <w:rPr>
          <w:rFonts w:ascii="Times New Roman" w:eastAsia="Times New Roman" w:hAnsi="Times New Roman" w:cs="Times New Roman"/>
          <w:b/>
          <w:sz w:val="24"/>
          <w:szCs w:val="24"/>
        </w:rPr>
        <w:t>5. Условия проведения Конкурса</w:t>
      </w:r>
    </w:p>
    <w:p w14:paraId="257925F4" w14:textId="7A084D51" w:rsidR="00E27554" w:rsidRPr="003C0C38" w:rsidRDefault="00E27554" w:rsidP="00D06D87">
      <w:pPr>
        <w:pStyle w:val="a5"/>
        <w:numPr>
          <w:ilvl w:val="1"/>
          <w:numId w:val="14"/>
        </w:numPr>
        <w:tabs>
          <w:tab w:val="left" w:pos="1134"/>
        </w:tabs>
        <w:ind w:left="0" w:right="51" w:firstLine="709"/>
        <w:jc w:val="both"/>
        <w:rPr>
          <w:sz w:val="24"/>
          <w:szCs w:val="24"/>
        </w:rPr>
      </w:pPr>
      <w:r w:rsidRPr="003C0C38">
        <w:rPr>
          <w:sz w:val="24"/>
          <w:szCs w:val="24"/>
        </w:rPr>
        <w:t xml:space="preserve"> Конкурс проводится по номинациям:</w:t>
      </w:r>
    </w:p>
    <w:p w14:paraId="33B1C66D" w14:textId="366139E8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дополнительная общеобразовательная программа;</w:t>
      </w:r>
    </w:p>
    <w:p w14:paraId="461613B2" w14:textId="4AF75A50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 xml:space="preserve"> программа внеурочной деятельности.</w:t>
      </w:r>
    </w:p>
    <w:p w14:paraId="62A1B14B" w14:textId="2650D7A0" w:rsidR="00E27554" w:rsidRPr="003C0C38" w:rsidRDefault="00E27554" w:rsidP="00D06D87">
      <w:pPr>
        <w:pStyle w:val="a5"/>
        <w:numPr>
          <w:ilvl w:val="1"/>
          <w:numId w:val="14"/>
        </w:numPr>
        <w:tabs>
          <w:tab w:val="left" w:pos="1134"/>
        </w:tabs>
        <w:ind w:left="0" w:right="51" w:firstLine="709"/>
        <w:jc w:val="both"/>
        <w:rPr>
          <w:sz w:val="24"/>
          <w:szCs w:val="24"/>
        </w:rPr>
      </w:pPr>
      <w:r w:rsidRPr="003C0C38">
        <w:rPr>
          <w:sz w:val="24"/>
          <w:szCs w:val="24"/>
        </w:rPr>
        <w:t>Жюри оценивает конкурсные работы по следующим критериям:</w:t>
      </w:r>
    </w:p>
    <w:p w14:paraId="701B8786" w14:textId="1E5A1512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выраженность новизны, актуальности и педагогической целесообразности программы;</w:t>
      </w:r>
    </w:p>
    <w:p w14:paraId="6B2B147E" w14:textId="391D26AC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соответствие цели и задач программы ее содержанию;</w:t>
      </w:r>
    </w:p>
    <w:p w14:paraId="6EBE0681" w14:textId="653E0086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соответствие ожидаемых результатов программы ее цели, задачам и содержанию;</w:t>
      </w:r>
    </w:p>
    <w:p w14:paraId="772D1607" w14:textId="782BE96C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обоснованность продолжительности реализации программы;</w:t>
      </w:r>
    </w:p>
    <w:p w14:paraId="17B2FE16" w14:textId="3B08252F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обоснованность используемых в программе педагогических технологий, форм и методов организации педагогической деятельности;</w:t>
      </w:r>
    </w:p>
    <w:p w14:paraId="48CA4910" w14:textId="02D14552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обоснованность критериев и технологий отслеживания результатов и удовлетворенности качеством реализации программы;</w:t>
      </w:r>
    </w:p>
    <w:p w14:paraId="1361D810" w14:textId="4FEFBAF9" w:rsidR="00E27554" w:rsidRPr="00E27554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цифровой след – наличие информационного сопровождения реализации программы, способы информационного сопровождения с учетом интересов целевой группы;</w:t>
      </w:r>
    </w:p>
    <w:p w14:paraId="2BAA8AD9" w14:textId="722CF765" w:rsidR="00E27554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E27554">
        <w:rPr>
          <w:bCs/>
          <w:sz w:val="24"/>
          <w:szCs w:val="24"/>
        </w:rPr>
        <w:t>общая культура оформления программы.</w:t>
      </w:r>
    </w:p>
    <w:p w14:paraId="3A9D2467" w14:textId="7AE4BE13" w:rsidR="00D06D87" w:rsidRPr="00D06D87" w:rsidRDefault="00D06D87" w:rsidP="00D06D87">
      <w:pPr>
        <w:tabs>
          <w:tab w:val="left" w:pos="142"/>
          <w:tab w:val="left" w:pos="993"/>
        </w:tabs>
        <w:spacing w:after="0" w:line="240" w:lineRule="auto"/>
        <w:ind w:right="5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6D87">
        <w:rPr>
          <w:rFonts w:ascii="Times New Roman" w:eastAsia="Times New Roman" w:hAnsi="Times New Roman" w:cs="Times New Roman"/>
          <w:sz w:val="24"/>
          <w:szCs w:val="24"/>
        </w:rPr>
        <w:t>Каждый критерий оценивается по шкале от 0 до 2 баллов, где 0 баллов – «не соответствует», 1 балл – «соответствует частично», 2 балла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6D87">
        <w:rPr>
          <w:rFonts w:ascii="Times New Roman" w:eastAsia="Times New Roman" w:hAnsi="Times New Roman" w:cs="Times New Roman"/>
          <w:sz w:val="24"/>
          <w:szCs w:val="24"/>
        </w:rPr>
        <w:t>«соответствует в полной мере».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6D87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баллов – </w:t>
      </w:r>
      <w:r w:rsidR="0054245B">
        <w:rPr>
          <w:rFonts w:ascii="Times New Roman" w:eastAsia="Times New Roman" w:hAnsi="Times New Roman" w:cs="Times New Roman"/>
          <w:sz w:val="24"/>
          <w:szCs w:val="24"/>
        </w:rPr>
        <w:t>16.</w:t>
      </w:r>
    </w:p>
    <w:p w14:paraId="489D60AD" w14:textId="56BAE378" w:rsidR="00E27554" w:rsidRPr="00691357" w:rsidRDefault="00E27554" w:rsidP="00D06D87">
      <w:pPr>
        <w:pStyle w:val="a5"/>
        <w:numPr>
          <w:ilvl w:val="1"/>
          <w:numId w:val="14"/>
        </w:numPr>
        <w:tabs>
          <w:tab w:val="left" w:pos="1134"/>
        </w:tabs>
        <w:ind w:left="0" w:right="51" w:firstLine="709"/>
        <w:jc w:val="both"/>
        <w:rPr>
          <w:sz w:val="24"/>
          <w:szCs w:val="24"/>
        </w:rPr>
      </w:pPr>
      <w:r w:rsidRPr="00691357">
        <w:rPr>
          <w:sz w:val="24"/>
          <w:szCs w:val="24"/>
        </w:rPr>
        <w:t>Жюри может присудить дополнительные баллы:</w:t>
      </w:r>
    </w:p>
    <w:p w14:paraId="0E5EF09C" w14:textId="4CD17E66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за описание опыта социального партнерства (добровольное взаимовыгодное сотрудничество для решения общих задач): консультативно-методическая помощь, информационная поддержка, творческое содружество, помощь в разработке сценографии, костюмов, изготовлении декораций и костюмов и др.;</w:t>
      </w:r>
    </w:p>
    <w:p w14:paraId="6B415860" w14:textId="22827764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за организацию деятельности на основе преемственности не менее двух уровней обучения (перспективы и динамика развития коллектива);</w:t>
      </w:r>
    </w:p>
    <w:p w14:paraId="44E8548F" w14:textId="44284AE1" w:rsidR="00E2755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bookmarkStart w:id="0" w:name="_Hlk207025165"/>
      <w:r w:rsidRPr="008302ED">
        <w:rPr>
          <w:bCs/>
          <w:sz w:val="24"/>
          <w:szCs w:val="24"/>
        </w:rPr>
        <w:t>позитивный имидж в средствах массовой информации;</w:t>
      </w:r>
    </w:p>
    <w:p w14:paraId="2A5A82B0" w14:textId="5AD55497" w:rsidR="00365594" w:rsidRPr="008302ED" w:rsidRDefault="00E27554" w:rsidP="00D06D87">
      <w:pPr>
        <w:pStyle w:val="a5"/>
        <w:numPr>
          <w:ilvl w:val="0"/>
          <w:numId w:val="11"/>
        </w:numPr>
        <w:tabs>
          <w:tab w:val="left" w:pos="142"/>
          <w:tab w:val="left" w:pos="993"/>
        </w:tabs>
        <w:ind w:left="0" w:right="51" w:firstLine="709"/>
        <w:jc w:val="both"/>
        <w:rPr>
          <w:bCs/>
          <w:sz w:val="24"/>
          <w:szCs w:val="24"/>
        </w:rPr>
      </w:pPr>
      <w:r w:rsidRPr="008302ED">
        <w:rPr>
          <w:bCs/>
          <w:sz w:val="24"/>
          <w:szCs w:val="24"/>
        </w:rPr>
        <w:t>активность творческой и просветительской деятельности.</w:t>
      </w:r>
    </w:p>
    <w:bookmarkEnd w:id="0"/>
    <w:p w14:paraId="5AD24A74" w14:textId="77777777" w:rsidR="00E03599" w:rsidRPr="00E27554" w:rsidRDefault="00E03599" w:rsidP="0054245B">
      <w:pPr>
        <w:widowControl w:val="0"/>
        <w:tabs>
          <w:tab w:val="left" w:pos="142"/>
        </w:tabs>
        <w:autoSpaceDE w:val="0"/>
        <w:autoSpaceDN w:val="0"/>
        <w:spacing w:before="10" w:after="0" w:line="240" w:lineRule="auto"/>
        <w:ind w:left="142" w:right="5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5D914D" w14:textId="7B652942" w:rsidR="00365594" w:rsidRPr="00365594" w:rsidRDefault="00E27554" w:rsidP="00365594">
      <w:pPr>
        <w:widowControl w:val="0"/>
        <w:tabs>
          <w:tab w:val="left" w:pos="142"/>
        </w:tabs>
        <w:autoSpaceDE w:val="0"/>
        <w:autoSpaceDN w:val="0"/>
        <w:spacing w:before="10" w:after="0" w:line="240" w:lineRule="auto"/>
        <w:ind w:left="142" w:right="5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365594" w:rsidRPr="00365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65594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конкурсным материалам</w:t>
      </w:r>
    </w:p>
    <w:p w14:paraId="13A1EA62" w14:textId="44BC4B4A" w:rsidR="00E03599" w:rsidRDefault="00E03599" w:rsidP="00691357">
      <w:pPr>
        <w:pStyle w:val="a5"/>
        <w:numPr>
          <w:ilvl w:val="1"/>
          <w:numId w:val="15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691357">
        <w:rPr>
          <w:sz w:val="24"/>
          <w:szCs w:val="24"/>
        </w:rPr>
        <w:t xml:space="preserve"> Конкурсные материалы должны </w:t>
      </w:r>
      <w:r w:rsidR="000B206A" w:rsidRPr="00691357">
        <w:rPr>
          <w:sz w:val="24"/>
          <w:szCs w:val="24"/>
        </w:rPr>
        <w:t xml:space="preserve">строго </w:t>
      </w:r>
      <w:r w:rsidRPr="00691357">
        <w:rPr>
          <w:sz w:val="24"/>
          <w:szCs w:val="24"/>
        </w:rPr>
        <w:t xml:space="preserve">соответствовать требованиям нормативно-правового обеспечения законодательства Российской Федерации в сфере общего и дополнительного образования (федеральным государственным образовательным стандартам общего образования, методическим рекомендациям по проектированию дополнительных общеразвивающих программ и т.д.). </w:t>
      </w:r>
    </w:p>
    <w:p w14:paraId="40FD2B0B" w14:textId="6267D3E4" w:rsidR="0054245B" w:rsidRPr="0054245B" w:rsidRDefault="0054245B" w:rsidP="00691357">
      <w:pPr>
        <w:pStyle w:val="a5"/>
        <w:numPr>
          <w:ilvl w:val="1"/>
          <w:numId w:val="15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C90178">
        <w:rPr>
          <w:b/>
          <w:bCs/>
          <w:sz w:val="24"/>
          <w:szCs w:val="24"/>
        </w:rPr>
        <w:t xml:space="preserve">Требования </w:t>
      </w:r>
      <w:r w:rsidRPr="0054245B">
        <w:rPr>
          <w:b/>
          <w:bCs/>
          <w:sz w:val="24"/>
          <w:szCs w:val="24"/>
        </w:rPr>
        <w:t>к дополнительным общеобразовательным программам</w:t>
      </w:r>
      <w:r w:rsidR="00965EA6" w:rsidRPr="00965EA6">
        <w:rPr>
          <w:sz w:val="24"/>
          <w:szCs w:val="24"/>
        </w:rPr>
        <w:t>.</w:t>
      </w:r>
    </w:p>
    <w:p w14:paraId="664BF1F7" w14:textId="0063F946" w:rsidR="0054245B" w:rsidRPr="0054245B" w:rsidRDefault="0054245B" w:rsidP="00C90178">
      <w:pPr>
        <w:pStyle w:val="a5"/>
        <w:tabs>
          <w:tab w:val="left" w:pos="0"/>
        </w:tabs>
        <w:spacing w:before="6"/>
        <w:ind w:left="0" w:right="52" w:firstLine="709"/>
        <w:jc w:val="both"/>
        <w:rPr>
          <w:sz w:val="24"/>
          <w:szCs w:val="24"/>
        </w:rPr>
      </w:pPr>
      <w:r w:rsidRPr="0054245B">
        <w:rPr>
          <w:sz w:val="24"/>
          <w:szCs w:val="24"/>
        </w:rPr>
        <w:t>Конкурсные материалы должны иметь титульный лист и описывать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цель и задачи, концептуальные подходы, методики, диагностический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инструментарий, основное содержание и механизмы реализации, ресурсное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обеспечение.</w:t>
      </w:r>
    </w:p>
    <w:p w14:paraId="6A4541A5" w14:textId="6725726D" w:rsidR="0054245B" w:rsidRPr="0054245B" w:rsidRDefault="0054245B" w:rsidP="00C90178">
      <w:pPr>
        <w:pStyle w:val="a5"/>
        <w:tabs>
          <w:tab w:val="left" w:pos="0"/>
        </w:tabs>
        <w:spacing w:before="6"/>
        <w:ind w:left="0" w:right="52" w:firstLine="709"/>
        <w:jc w:val="both"/>
        <w:rPr>
          <w:sz w:val="24"/>
          <w:szCs w:val="24"/>
        </w:rPr>
      </w:pPr>
      <w:r w:rsidRPr="00965EA6">
        <w:rPr>
          <w:b/>
          <w:bCs/>
          <w:sz w:val="24"/>
          <w:szCs w:val="24"/>
        </w:rPr>
        <w:t>Титульный лист</w:t>
      </w:r>
      <w:r w:rsidRPr="0054245B">
        <w:rPr>
          <w:sz w:val="24"/>
          <w:szCs w:val="24"/>
        </w:rPr>
        <w:t xml:space="preserve"> содержит: название дополнительной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общеобразовательной программы, возраст детей, на которых рассчитана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дополнительная общеобразовательная программа, срок реализации, уровень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дополнительной общеобразовательной программы, Ф.И.О. должность автора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(авторов)/составителей, год разработки дополнительной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общеобразовательной программы.</w:t>
      </w:r>
    </w:p>
    <w:p w14:paraId="34282A2D" w14:textId="6313761F" w:rsidR="0054245B" w:rsidRPr="0054245B" w:rsidRDefault="0054245B" w:rsidP="00C90178">
      <w:pPr>
        <w:pStyle w:val="a5"/>
        <w:tabs>
          <w:tab w:val="left" w:pos="0"/>
        </w:tabs>
        <w:spacing w:before="6"/>
        <w:ind w:left="0" w:right="52" w:firstLine="709"/>
        <w:jc w:val="both"/>
        <w:rPr>
          <w:sz w:val="24"/>
          <w:szCs w:val="24"/>
        </w:rPr>
      </w:pPr>
      <w:r w:rsidRPr="00965EA6">
        <w:rPr>
          <w:b/>
          <w:bCs/>
          <w:sz w:val="24"/>
          <w:szCs w:val="24"/>
        </w:rPr>
        <w:t>Пояснительная записка</w:t>
      </w:r>
      <w:r w:rsidRPr="0054245B">
        <w:rPr>
          <w:sz w:val="24"/>
          <w:szCs w:val="24"/>
        </w:rPr>
        <w:t xml:space="preserve"> включает: направленность программы,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обоснование актуальности, педагогические концепции, идеи, на основе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которых разработана программа, реквизиты программ, учебных планов, на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 xml:space="preserve">основании которых составлена данная </w:t>
      </w:r>
      <w:r w:rsidRPr="0054245B">
        <w:rPr>
          <w:sz w:val="24"/>
          <w:szCs w:val="24"/>
        </w:rPr>
        <w:lastRenderedPageBreak/>
        <w:t>дополнительная общеобразовательная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программа, цели и задачи программы, характеристика контингента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обучающихся, условия приема обучающихся в программу, место реализации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программы, особенности содержания дополнительной общеобразовательной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программы, основные формы и методы работы с обучающимися, ожидаемые</w:t>
      </w:r>
      <w:r w:rsidR="00965EA6">
        <w:rPr>
          <w:sz w:val="24"/>
          <w:szCs w:val="24"/>
        </w:rPr>
        <w:t xml:space="preserve"> </w:t>
      </w:r>
      <w:r w:rsidRPr="0054245B">
        <w:rPr>
          <w:sz w:val="24"/>
          <w:szCs w:val="24"/>
        </w:rPr>
        <w:t>результаты и способы их проверки.</w:t>
      </w:r>
    </w:p>
    <w:p w14:paraId="5569DA2C" w14:textId="77777777" w:rsidR="00965EA6" w:rsidRPr="00965EA6" w:rsidRDefault="0054245B" w:rsidP="00C90178">
      <w:pPr>
        <w:pStyle w:val="a5"/>
        <w:tabs>
          <w:tab w:val="left" w:pos="0"/>
        </w:tabs>
        <w:spacing w:before="6"/>
        <w:ind w:left="0" w:right="52" w:firstLine="709"/>
        <w:jc w:val="both"/>
        <w:rPr>
          <w:bCs/>
          <w:sz w:val="24"/>
          <w:szCs w:val="24"/>
        </w:rPr>
      </w:pPr>
      <w:r w:rsidRPr="00965EA6">
        <w:rPr>
          <w:b/>
          <w:bCs/>
          <w:sz w:val="24"/>
          <w:szCs w:val="24"/>
        </w:rPr>
        <w:t>Учебно-тематический план</w:t>
      </w:r>
      <w:r w:rsidRPr="0054245B">
        <w:rPr>
          <w:sz w:val="24"/>
          <w:szCs w:val="24"/>
        </w:rPr>
        <w:t xml:space="preserve"> включает: </w:t>
      </w:r>
      <w:r w:rsidRPr="00965EA6">
        <w:rPr>
          <w:bCs/>
          <w:sz w:val="24"/>
          <w:szCs w:val="24"/>
        </w:rPr>
        <w:t>наименование разделов, тем,</w:t>
      </w:r>
      <w:r w:rsidR="00965EA6" w:rsidRPr="00965EA6">
        <w:rPr>
          <w:bCs/>
          <w:sz w:val="24"/>
          <w:szCs w:val="24"/>
        </w:rPr>
        <w:t xml:space="preserve"> </w:t>
      </w:r>
      <w:r w:rsidRPr="00965EA6">
        <w:rPr>
          <w:bCs/>
          <w:sz w:val="24"/>
          <w:szCs w:val="24"/>
        </w:rPr>
        <w:t>количество часов, теории, практики, содержание программы (основные</w:t>
      </w:r>
      <w:r w:rsidR="00965EA6" w:rsidRPr="00965EA6">
        <w:rPr>
          <w:bCs/>
          <w:sz w:val="24"/>
          <w:szCs w:val="24"/>
        </w:rPr>
        <w:t xml:space="preserve"> понятия, логика разворачивания содержания программы, краткое описание каждой темы с указанием используемых форм, методов, приемов обучения). </w:t>
      </w:r>
    </w:p>
    <w:p w14:paraId="556B2A28" w14:textId="77777777" w:rsidR="00965EA6" w:rsidRDefault="00965EA6" w:rsidP="00C90178">
      <w:pPr>
        <w:pStyle w:val="a5"/>
        <w:tabs>
          <w:tab w:val="left" w:pos="0"/>
        </w:tabs>
        <w:spacing w:before="6"/>
        <w:ind w:left="0" w:right="52" w:firstLine="709"/>
        <w:jc w:val="both"/>
        <w:rPr>
          <w:bCs/>
          <w:sz w:val="24"/>
          <w:szCs w:val="24"/>
        </w:rPr>
      </w:pPr>
      <w:r w:rsidRPr="00965EA6">
        <w:rPr>
          <w:b/>
          <w:sz w:val="24"/>
          <w:szCs w:val="24"/>
        </w:rPr>
        <w:t>Результативность программы</w:t>
      </w:r>
      <w:r w:rsidRPr="00965EA6">
        <w:rPr>
          <w:bCs/>
          <w:sz w:val="24"/>
          <w:szCs w:val="24"/>
        </w:rPr>
        <w:t xml:space="preserve"> отражает: ожидаемые результаты программы и формы подведения итогов для каждого года (этапа) обучения). </w:t>
      </w:r>
    </w:p>
    <w:p w14:paraId="433A93E6" w14:textId="3D4F8076" w:rsidR="00965EA6" w:rsidRDefault="00965EA6" w:rsidP="00C90178">
      <w:pPr>
        <w:pStyle w:val="a5"/>
        <w:tabs>
          <w:tab w:val="left" w:pos="0"/>
        </w:tabs>
        <w:spacing w:before="6"/>
        <w:ind w:left="0" w:right="52" w:firstLine="709"/>
        <w:jc w:val="both"/>
        <w:rPr>
          <w:bCs/>
          <w:sz w:val="24"/>
          <w:szCs w:val="24"/>
        </w:rPr>
      </w:pPr>
      <w:r w:rsidRPr="00965EA6">
        <w:rPr>
          <w:b/>
          <w:sz w:val="24"/>
          <w:szCs w:val="24"/>
        </w:rPr>
        <w:t>Условия реализации программы</w:t>
      </w:r>
      <w:r w:rsidRPr="00965EA6">
        <w:rPr>
          <w:bCs/>
          <w:sz w:val="24"/>
          <w:szCs w:val="24"/>
        </w:rPr>
        <w:t xml:space="preserve"> включают: кадровое обеспечение (требования к профессиональному образованию, уровню квалификации, опыту профессиональной деятельности), информационное о</w:t>
      </w:r>
      <w:r w:rsidR="008569FF">
        <w:rPr>
          <w:bCs/>
          <w:sz w:val="24"/>
          <w:szCs w:val="24"/>
        </w:rPr>
        <w:t>беспечение (перечень необходимой</w:t>
      </w:r>
      <w:r w:rsidRPr="00965EA6">
        <w:rPr>
          <w:bCs/>
          <w:sz w:val="24"/>
          <w:szCs w:val="24"/>
        </w:rPr>
        <w:t xml:space="preserve"> учебно-методической литературы, цифровых учебных и других информационных ресурсов по всем разделам программы), материально-техническое обеспечение (перечень оборудования и оснащения, необходимого на весь период реализации программы для заявленного контингента обучающихся). </w:t>
      </w:r>
    </w:p>
    <w:p w14:paraId="76C884C4" w14:textId="36762722" w:rsidR="0054245B" w:rsidRDefault="00965EA6" w:rsidP="00C90178">
      <w:pPr>
        <w:pStyle w:val="a5"/>
        <w:tabs>
          <w:tab w:val="left" w:pos="0"/>
        </w:tabs>
        <w:spacing w:before="6"/>
        <w:ind w:left="0" w:right="52" w:firstLine="709"/>
        <w:jc w:val="both"/>
        <w:rPr>
          <w:bCs/>
          <w:sz w:val="24"/>
          <w:szCs w:val="24"/>
        </w:rPr>
      </w:pPr>
      <w:r w:rsidRPr="00965EA6">
        <w:rPr>
          <w:b/>
          <w:sz w:val="24"/>
          <w:szCs w:val="24"/>
        </w:rPr>
        <w:t>Приложения</w:t>
      </w:r>
      <w:r w:rsidRPr="00965EA6">
        <w:rPr>
          <w:bCs/>
          <w:sz w:val="24"/>
          <w:szCs w:val="24"/>
        </w:rPr>
        <w:t xml:space="preserve"> содержат: план-конспект</w:t>
      </w:r>
      <w:r w:rsidR="00ED7A77">
        <w:rPr>
          <w:bCs/>
          <w:sz w:val="24"/>
          <w:szCs w:val="24"/>
        </w:rPr>
        <w:t xml:space="preserve"> </w:t>
      </w:r>
      <w:r w:rsidRPr="00965EA6">
        <w:rPr>
          <w:bCs/>
          <w:sz w:val="24"/>
          <w:szCs w:val="24"/>
        </w:rPr>
        <w:t>заняти</w:t>
      </w:r>
      <w:r w:rsidR="00ED7A77">
        <w:rPr>
          <w:bCs/>
          <w:sz w:val="24"/>
          <w:szCs w:val="24"/>
        </w:rPr>
        <w:t>я</w:t>
      </w:r>
      <w:r w:rsidRPr="00965EA6">
        <w:rPr>
          <w:bCs/>
          <w:sz w:val="24"/>
          <w:szCs w:val="24"/>
        </w:rPr>
        <w:t>, перечень примерных заданий для учащихся, другие материалы (по выбору автора конкурсной ра</w:t>
      </w:r>
      <w:r>
        <w:rPr>
          <w:bCs/>
          <w:sz w:val="24"/>
          <w:szCs w:val="24"/>
        </w:rPr>
        <w:t>боты</w:t>
      </w:r>
      <w:r w:rsidRPr="00965EA6">
        <w:rPr>
          <w:bCs/>
          <w:sz w:val="24"/>
          <w:szCs w:val="24"/>
        </w:rPr>
        <w:t>).</w:t>
      </w:r>
    </w:p>
    <w:p w14:paraId="16B582E6" w14:textId="77777777" w:rsidR="00C90178" w:rsidRPr="00C90178" w:rsidRDefault="00C90178" w:rsidP="00C90178">
      <w:pPr>
        <w:pStyle w:val="a5"/>
        <w:numPr>
          <w:ilvl w:val="1"/>
          <w:numId w:val="15"/>
        </w:numPr>
        <w:spacing w:before="6"/>
        <w:ind w:left="1134" w:right="52"/>
        <w:jc w:val="both"/>
        <w:rPr>
          <w:b/>
          <w:bCs/>
          <w:sz w:val="24"/>
          <w:szCs w:val="24"/>
        </w:rPr>
      </w:pPr>
      <w:r w:rsidRPr="00C90178">
        <w:rPr>
          <w:b/>
          <w:bCs/>
          <w:sz w:val="24"/>
          <w:szCs w:val="24"/>
        </w:rPr>
        <w:t xml:space="preserve"> </w:t>
      </w:r>
      <w:r w:rsidRPr="00C90178">
        <w:rPr>
          <w:b/>
          <w:bCs/>
        </w:rPr>
        <w:t xml:space="preserve">Требования к программам внеурочной деятельности. </w:t>
      </w:r>
    </w:p>
    <w:p w14:paraId="36398633" w14:textId="77777777" w:rsidR="009B2125" w:rsidRDefault="00C90178" w:rsidP="00C90178">
      <w:pPr>
        <w:spacing w:before="6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Программы внеурочной деятельности должны соответствовать требованиям федеральных государственных образовательных стандартов общего образования. Рабочие программы внеурочной деятельности должны содержать: </w:t>
      </w:r>
    </w:p>
    <w:p w14:paraId="01D19E65" w14:textId="77777777" w:rsidR="009B2125" w:rsidRDefault="00C90178" w:rsidP="00C90178">
      <w:pPr>
        <w:spacing w:before="6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 планируемые результаты внеурочной деятельности; </w:t>
      </w:r>
    </w:p>
    <w:p w14:paraId="242CB1F5" w14:textId="77777777" w:rsidR="009B2125" w:rsidRDefault="00C90178" w:rsidP="00C90178">
      <w:pPr>
        <w:spacing w:before="6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 содержание внеурочной деятельности с указанием форм ее организации и видов деятельности; </w:t>
      </w:r>
    </w:p>
    <w:p w14:paraId="0ADBB1F6" w14:textId="61B3C5F0" w:rsidR="00C90178" w:rsidRDefault="00C90178" w:rsidP="00C90178">
      <w:pPr>
        <w:spacing w:before="6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 тематическое планирование. </w:t>
      </w:r>
    </w:p>
    <w:p w14:paraId="6906BAEC" w14:textId="77777777" w:rsidR="00C90178" w:rsidRDefault="00C90178" w:rsidP="00C90178">
      <w:pPr>
        <w:spacing w:before="6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b/>
          <w:bCs/>
          <w:sz w:val="24"/>
          <w:szCs w:val="24"/>
        </w:rPr>
        <w:t>Титульный лист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: название образовательного учреждения; дата утверждения программы; название программы; направление развития личности обучающегося (направленность программы); класс, на который рассчитана программа; автор программы (ФИО, должность, квалификационная категория); учебный год. </w:t>
      </w:r>
    </w:p>
    <w:p w14:paraId="5E9B4E24" w14:textId="13095B78" w:rsidR="00C90178" w:rsidRDefault="00C90178" w:rsidP="00C90178">
      <w:pPr>
        <w:spacing w:before="6"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>: нормативно-правовая база; назначение программы; обоснование необходимости разработки и внедрения предлагаемой программы в образовательный процесс; возрастную группу обучающихся; объем часов, отпущенных на занятия; продолжительность одного занятия; цели и задачи программы; формы и методы работы; отличительные особенности программы; прогнозируемые результаты и способы их проверки.</w:t>
      </w:r>
    </w:p>
    <w:p w14:paraId="711FCD0C" w14:textId="6C0A3453" w:rsidR="00C90178" w:rsidRDefault="00C90178" w:rsidP="00C90178">
      <w:pPr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Информационно-методическое обеспечение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>: методические пособия для педагога и обучающихся, обеспечивающих учебный процесс; творческие задания, темы проектов, исследований, сочинений, наблюдений, игр и т.д.; методические материалы по индивидуальному сопровождению достижения личных результатов обучающихся; краткая характеристика средств, необходимых для реализации программы (кадровых, материально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технических). </w:t>
      </w:r>
    </w:p>
    <w:p w14:paraId="313314F0" w14:textId="2EF28B0C" w:rsidR="00C90178" w:rsidRDefault="00C90178" w:rsidP="00C90178">
      <w:pPr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 программы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>: сформулированы требования к знаниям и умениям, которые должен приобрести обучающи</w:t>
      </w:r>
      <w:r w:rsidR="00ED7A7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ся в процессе занятий по программе; перечислены качества личности, которые могут быть развиты у детей в результате занятий; описана система отслеживания и оценивания результатов обучения детей по данной программе. </w:t>
      </w:r>
    </w:p>
    <w:p w14:paraId="6B65213B" w14:textId="47A9D874" w:rsidR="00C90178" w:rsidRDefault="00C90178" w:rsidP="00C90178">
      <w:pPr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 учащихся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: общее количество вовлеченных учеников, прошедших контроль результатов обучения по программе; число победителей </w:t>
      </w:r>
      <w:r w:rsidR="00B82B91">
        <w:rPr>
          <w:rFonts w:ascii="Times New Roman" w:eastAsia="Times New Roman" w:hAnsi="Times New Roman" w:cs="Times New Roman"/>
          <w:sz w:val="24"/>
          <w:szCs w:val="24"/>
        </w:rPr>
        <w:t>творческих конкурсов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, список </w:t>
      </w:r>
      <w:r w:rsidR="00B82B91">
        <w:rPr>
          <w:rFonts w:ascii="Times New Roman" w:eastAsia="Times New Roman" w:hAnsi="Times New Roman" w:cs="Times New Roman"/>
          <w:sz w:val="24"/>
          <w:szCs w:val="24"/>
        </w:rPr>
        <w:t>конкурсов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6837B4E" w14:textId="35CA3B19" w:rsidR="0054245B" w:rsidRPr="00B349B9" w:rsidRDefault="00C90178" w:rsidP="00B349B9">
      <w:pPr>
        <w:spacing w:after="0" w:line="240" w:lineRule="auto"/>
        <w:ind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0178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 материалы</w:t>
      </w:r>
      <w:r w:rsidRPr="00C90178">
        <w:rPr>
          <w:rFonts w:ascii="Times New Roman" w:eastAsia="Times New Roman" w:hAnsi="Times New Roman" w:cs="Times New Roman"/>
          <w:sz w:val="24"/>
          <w:szCs w:val="24"/>
        </w:rPr>
        <w:t>: отзывы родителей, опыт распространения (совместные проекты, возможность использования в различных областях знаний)</w:t>
      </w:r>
      <w:r w:rsidR="00B82B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67BA78" w14:textId="461871BC" w:rsidR="009E23B6" w:rsidRPr="00B349B9" w:rsidRDefault="00B349B9" w:rsidP="00B349B9">
      <w:pPr>
        <w:widowControl w:val="0"/>
        <w:tabs>
          <w:tab w:val="left" w:pos="1404"/>
        </w:tabs>
        <w:autoSpaceDE w:val="0"/>
        <w:autoSpaceDN w:val="0"/>
        <w:spacing w:after="0" w:line="240" w:lineRule="auto"/>
        <w:ind w:left="142"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 xml:space="preserve">6.4. </w:t>
      </w:r>
      <w:r w:rsidR="009E23B6" w:rsidRPr="00B349B9">
        <w:rPr>
          <w:rFonts w:ascii="Times New Roman" w:eastAsia="Times New Roman" w:hAnsi="Times New Roman" w:cs="Times New Roman"/>
          <w:spacing w:val="-2"/>
          <w:sz w:val="24"/>
          <w:szCs w:val="24"/>
        </w:rPr>
        <w:t>Оператор</w:t>
      </w:r>
      <w:r w:rsidR="006E5689" w:rsidRPr="00B34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pacing w:val="-2"/>
          <w:sz w:val="24"/>
          <w:szCs w:val="24"/>
        </w:rPr>
        <w:t>Конкурса</w:t>
      </w:r>
      <w:r w:rsidR="006E5689" w:rsidRPr="00B34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pacing w:val="-2"/>
          <w:sz w:val="24"/>
          <w:szCs w:val="24"/>
        </w:rPr>
        <w:t>оставляет</w:t>
      </w:r>
      <w:r w:rsidR="006E5689" w:rsidRPr="00B34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pacing w:val="-6"/>
          <w:sz w:val="24"/>
          <w:szCs w:val="24"/>
        </w:rPr>
        <w:t>за</w:t>
      </w:r>
      <w:r w:rsidR="006E5689" w:rsidRPr="00B34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pacing w:val="-2"/>
          <w:sz w:val="24"/>
          <w:szCs w:val="24"/>
        </w:rPr>
        <w:t>собой</w:t>
      </w:r>
      <w:r w:rsidR="006E5689" w:rsidRPr="00B349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pacing w:val="-2"/>
          <w:sz w:val="24"/>
          <w:szCs w:val="24"/>
        </w:rPr>
        <w:t>право</w:t>
      </w:r>
      <w:r w:rsidR="006E5689" w:rsidRPr="00B34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использовать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конкурсные</w:t>
      </w:r>
      <w:r w:rsidR="009E23B6" w:rsidRPr="00B349B9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материалы</w:t>
      </w:r>
      <w:r w:rsidR="009E23B6" w:rsidRPr="00B349B9">
        <w:rPr>
          <w:rFonts w:ascii="Times New Roman" w:eastAsia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E23B6" w:rsidRPr="00B349B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некоммерческих</w:t>
      </w:r>
      <w:r w:rsidR="009E23B6" w:rsidRPr="00B349B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="009E23B6" w:rsidRPr="00B349B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E23B6" w:rsidRPr="00B349B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обязательным</w:t>
      </w:r>
      <w:r w:rsidR="009E23B6" w:rsidRPr="00B349B9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указанием</w:t>
      </w:r>
      <w:r w:rsidR="006E5689" w:rsidRPr="00B34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авторства работ</w:t>
      </w:r>
      <w:r w:rsidR="009E23B6" w:rsidRPr="00B349B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E23B6" w:rsidRPr="00B349B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9E23B6" w:rsidRPr="00B349B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согласия</w:t>
      </w:r>
      <w:r w:rsidR="006E5689" w:rsidRPr="00B349B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="009E23B6" w:rsidRPr="00B349B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pacing w:val="-2"/>
          <w:sz w:val="24"/>
          <w:szCs w:val="24"/>
        </w:rPr>
        <w:t>Конкурса.</w:t>
      </w:r>
    </w:p>
    <w:p w14:paraId="21694F3C" w14:textId="79CCD253" w:rsidR="00FC44CB" w:rsidRPr="00532C3C" w:rsidRDefault="00B349B9" w:rsidP="00532C3C">
      <w:pPr>
        <w:widowControl w:val="0"/>
        <w:tabs>
          <w:tab w:val="left" w:pos="1556"/>
        </w:tabs>
        <w:autoSpaceDE w:val="0"/>
        <w:autoSpaceDN w:val="0"/>
        <w:spacing w:before="5" w:after="0" w:line="240" w:lineRule="auto"/>
        <w:ind w:left="142"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6.5.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Конкурсные материалы, представленные с нарушениями требований к оформлению и содержанию, определенных настоящим Положением, а также имеющие более 25% заимствований</w:t>
      </w:r>
      <w:r w:rsidR="00D812CC" w:rsidRPr="00B349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23B6" w:rsidRPr="00B349B9">
        <w:rPr>
          <w:rFonts w:ascii="Times New Roman" w:eastAsia="Times New Roman" w:hAnsi="Times New Roman" w:cs="Times New Roman"/>
          <w:sz w:val="24"/>
          <w:szCs w:val="24"/>
        </w:rPr>
        <w:t>отклоняются от участия в Конкурсе.</w:t>
      </w:r>
    </w:p>
    <w:p w14:paraId="601168C4" w14:textId="77777777" w:rsidR="00B235ED" w:rsidRPr="009E23B6" w:rsidRDefault="00B235ED" w:rsidP="00532C3C">
      <w:pPr>
        <w:widowControl w:val="0"/>
        <w:tabs>
          <w:tab w:val="left" w:pos="1556"/>
        </w:tabs>
        <w:autoSpaceDE w:val="0"/>
        <w:autoSpaceDN w:val="0"/>
        <w:spacing w:before="5" w:after="0" w:line="240" w:lineRule="auto"/>
        <w:ind w:left="142" w:right="5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D1B58" w14:textId="070926C9" w:rsidR="006E5689" w:rsidRPr="00532C3C" w:rsidRDefault="00175914" w:rsidP="00B34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E5689" w:rsidRPr="00532C3C">
        <w:rPr>
          <w:rFonts w:ascii="Times New Roman" w:hAnsi="Times New Roman" w:cs="Times New Roman"/>
          <w:b/>
          <w:sz w:val="24"/>
          <w:szCs w:val="24"/>
        </w:rPr>
        <w:t>. Жюри</w:t>
      </w:r>
      <w:r w:rsidR="006E5689" w:rsidRPr="00532C3C">
        <w:rPr>
          <w:rFonts w:ascii="Times New Roman" w:hAnsi="Times New Roman" w:cs="Times New Roman"/>
          <w:b/>
          <w:spacing w:val="49"/>
          <w:sz w:val="24"/>
          <w:szCs w:val="24"/>
        </w:rPr>
        <w:t xml:space="preserve"> </w:t>
      </w:r>
      <w:r w:rsidR="006E5689" w:rsidRPr="00532C3C">
        <w:rPr>
          <w:rFonts w:ascii="Times New Roman" w:hAnsi="Times New Roman" w:cs="Times New Roman"/>
          <w:b/>
          <w:spacing w:val="-2"/>
          <w:sz w:val="24"/>
          <w:szCs w:val="24"/>
        </w:rPr>
        <w:t>Конкурса</w:t>
      </w:r>
    </w:p>
    <w:p w14:paraId="213EC747" w14:textId="3E64CA27" w:rsidR="006E5689" w:rsidRPr="00D06D87" w:rsidRDefault="006E5689" w:rsidP="00D06D87">
      <w:pPr>
        <w:pStyle w:val="a5"/>
        <w:numPr>
          <w:ilvl w:val="1"/>
          <w:numId w:val="16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D06D87">
        <w:rPr>
          <w:sz w:val="24"/>
          <w:szCs w:val="24"/>
        </w:rPr>
        <w:t xml:space="preserve">Для оценивания конкурсных материалов создаётся жюри Конкурса. Состав жюри утверждается приказом </w:t>
      </w:r>
      <w:r w:rsidR="00FC44CB" w:rsidRPr="00D06D87">
        <w:rPr>
          <w:sz w:val="24"/>
          <w:szCs w:val="24"/>
        </w:rPr>
        <w:t>МКУ «ИМЦ»</w:t>
      </w:r>
      <w:r w:rsidRPr="00D06D87">
        <w:rPr>
          <w:sz w:val="24"/>
          <w:szCs w:val="24"/>
        </w:rPr>
        <w:t>.</w:t>
      </w:r>
    </w:p>
    <w:p w14:paraId="006FAD23" w14:textId="7C130615" w:rsidR="006E5689" w:rsidRPr="00532C3C" w:rsidRDefault="006E5689" w:rsidP="00D06D87">
      <w:pPr>
        <w:pStyle w:val="a5"/>
        <w:numPr>
          <w:ilvl w:val="1"/>
          <w:numId w:val="16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532C3C">
        <w:rPr>
          <w:sz w:val="24"/>
          <w:szCs w:val="24"/>
        </w:rPr>
        <w:t>Оценка конкурсных материалов осущест</w:t>
      </w:r>
      <w:r w:rsidR="00FC44CB" w:rsidRPr="00532C3C">
        <w:rPr>
          <w:sz w:val="24"/>
          <w:szCs w:val="24"/>
        </w:rPr>
        <w:t>вляется в дистанционном режиме в соответствии с критериями оценки конкурсных заданий (</w:t>
      </w:r>
      <w:r w:rsidR="00D06D87">
        <w:rPr>
          <w:sz w:val="24"/>
          <w:szCs w:val="24"/>
        </w:rPr>
        <w:t>п. 5.2, 5.3 настоящего Положения</w:t>
      </w:r>
      <w:r w:rsidRPr="00532C3C">
        <w:rPr>
          <w:sz w:val="24"/>
          <w:szCs w:val="24"/>
        </w:rPr>
        <w:t>).</w:t>
      </w:r>
    </w:p>
    <w:p w14:paraId="78A4E032" w14:textId="5947F959" w:rsidR="00B235ED" w:rsidRPr="00532C3C" w:rsidRDefault="00FC44CB" w:rsidP="00D06D87">
      <w:pPr>
        <w:pStyle w:val="a5"/>
        <w:numPr>
          <w:ilvl w:val="1"/>
          <w:numId w:val="16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5C0108">
        <w:rPr>
          <w:sz w:val="24"/>
          <w:szCs w:val="24"/>
        </w:rPr>
        <w:t>Результаты оценивания конкурсных материалов оформляются в виде общего рейтингового списка участников Конкурса.</w:t>
      </w:r>
    </w:p>
    <w:p w14:paraId="0BB354E7" w14:textId="77777777" w:rsidR="00D03046" w:rsidRPr="00532C3C" w:rsidRDefault="00D03046" w:rsidP="00532C3C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CCC954" w14:textId="5D27B6F6" w:rsidR="00B235ED" w:rsidRPr="00532C3C" w:rsidRDefault="003F7A67" w:rsidP="00532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B235ED" w:rsidRPr="00532C3C">
        <w:rPr>
          <w:rFonts w:ascii="Times New Roman" w:eastAsia="Times New Roman" w:hAnsi="Times New Roman" w:cs="Times New Roman"/>
          <w:b/>
          <w:sz w:val="24"/>
          <w:szCs w:val="24"/>
        </w:rPr>
        <w:t>. Подведение итогов и награждение участников Конкурса</w:t>
      </w:r>
    </w:p>
    <w:p w14:paraId="40548A2F" w14:textId="59DF9EE8" w:rsidR="00B235ED" w:rsidRPr="003F7A67" w:rsidRDefault="00B235ED" w:rsidP="003F7A67">
      <w:pPr>
        <w:pStyle w:val="a5"/>
        <w:numPr>
          <w:ilvl w:val="1"/>
          <w:numId w:val="17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3F7A67">
        <w:rPr>
          <w:sz w:val="24"/>
          <w:szCs w:val="24"/>
        </w:rPr>
        <w:t>На основании общего рейтингового списка участников Конкурса определяются победитель и призёры Конкурса</w:t>
      </w:r>
      <w:r w:rsidR="003F7A67">
        <w:rPr>
          <w:sz w:val="24"/>
          <w:szCs w:val="24"/>
        </w:rPr>
        <w:t xml:space="preserve"> в каждой номинации</w:t>
      </w:r>
      <w:r w:rsidRPr="003F7A67">
        <w:rPr>
          <w:sz w:val="24"/>
          <w:szCs w:val="24"/>
        </w:rPr>
        <w:t>.</w:t>
      </w:r>
    </w:p>
    <w:p w14:paraId="064611DB" w14:textId="2FBFF419" w:rsidR="00B235ED" w:rsidRPr="00532C3C" w:rsidRDefault="00B235ED" w:rsidP="003F7A67">
      <w:pPr>
        <w:pStyle w:val="a5"/>
        <w:numPr>
          <w:ilvl w:val="1"/>
          <w:numId w:val="17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532C3C">
        <w:rPr>
          <w:sz w:val="24"/>
          <w:szCs w:val="24"/>
        </w:rPr>
        <w:t>Конкурсант, занимающий первую позицию общего рейтингового списка, объявляется победителем Конкурса и награждается дипломом Управления образования администрации муниципального образования Кандалакшский район.</w:t>
      </w:r>
    </w:p>
    <w:p w14:paraId="4927BDCC" w14:textId="0ABEA507" w:rsidR="00B235ED" w:rsidRPr="003F7A67" w:rsidRDefault="003F7A67" w:rsidP="003F7A67">
      <w:pPr>
        <w:pStyle w:val="a5"/>
        <w:numPr>
          <w:ilvl w:val="1"/>
          <w:numId w:val="17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Три</w:t>
      </w:r>
      <w:r w:rsidR="00B235ED" w:rsidRPr="003F7A67">
        <w:rPr>
          <w:sz w:val="24"/>
          <w:szCs w:val="24"/>
        </w:rPr>
        <w:t xml:space="preserve"> конкурсанта, занимающие следующие за победителем позиции общего рейтингового списка</w:t>
      </w:r>
      <w:r w:rsidR="008F62AE" w:rsidRPr="003F7A67">
        <w:rPr>
          <w:sz w:val="24"/>
          <w:szCs w:val="24"/>
        </w:rPr>
        <w:t xml:space="preserve"> и набравшие не менее 50% от максимального количества баллов</w:t>
      </w:r>
      <w:r w:rsidR="00B235ED" w:rsidRPr="003F7A67">
        <w:rPr>
          <w:sz w:val="24"/>
          <w:szCs w:val="24"/>
        </w:rPr>
        <w:t>, объявляются призерами Конкурса и награждаются дипломами Управления образования администрации муниципального образования Кандалакшский район.</w:t>
      </w:r>
    </w:p>
    <w:p w14:paraId="27483E5D" w14:textId="26AAC688" w:rsidR="00F51A2A" w:rsidRPr="00532C3C" w:rsidRDefault="00F51A2A" w:rsidP="003F7A67">
      <w:pPr>
        <w:pStyle w:val="a5"/>
        <w:numPr>
          <w:ilvl w:val="1"/>
          <w:numId w:val="17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 w:rsidRPr="00532C3C">
        <w:rPr>
          <w:sz w:val="24"/>
          <w:szCs w:val="24"/>
        </w:rPr>
        <w:t>Участникам Конкурса вручаются сертификаты участника.</w:t>
      </w:r>
    </w:p>
    <w:p w14:paraId="14A920A4" w14:textId="008F0B94" w:rsidR="00B235ED" w:rsidRPr="00532C3C" w:rsidRDefault="00F51A2A" w:rsidP="003F7A67">
      <w:pPr>
        <w:pStyle w:val="a5"/>
        <w:numPr>
          <w:ilvl w:val="1"/>
          <w:numId w:val="17"/>
        </w:numPr>
        <w:tabs>
          <w:tab w:val="left" w:pos="1134"/>
        </w:tabs>
        <w:spacing w:before="6"/>
        <w:ind w:left="0" w:right="52"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Члены жюри имеют право присуждать специальные дипломы.</w:t>
      </w:r>
    </w:p>
    <w:p w14:paraId="7642ED9B" w14:textId="77777777" w:rsidR="00B235ED" w:rsidRPr="00532C3C" w:rsidRDefault="00B235ED" w:rsidP="003F7A67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25BFB" w14:textId="4759F877" w:rsidR="00B235ED" w:rsidRPr="00532C3C" w:rsidRDefault="003F7A67" w:rsidP="00532C3C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B235ED" w:rsidRPr="00532C3C">
        <w:rPr>
          <w:rFonts w:ascii="Times New Roman" w:eastAsia="Times New Roman" w:hAnsi="Times New Roman" w:cs="Times New Roman"/>
          <w:b/>
          <w:sz w:val="24"/>
          <w:szCs w:val="24"/>
        </w:rPr>
        <w:t>. Контактная информация</w:t>
      </w:r>
    </w:p>
    <w:p w14:paraId="6FAF6BA5" w14:textId="33794D20" w:rsidR="005C0108" w:rsidRDefault="003F7A67" w:rsidP="003F7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9.1. </w:t>
      </w:r>
      <w:r w:rsidR="00B235ED" w:rsidRPr="00532C3C">
        <w:rPr>
          <w:rFonts w:ascii="Times New Roman" w:eastAsia="Times New Roman" w:hAnsi="Times New Roman" w:cs="Times New Roman"/>
          <w:sz w:val="24"/>
          <w:szCs w:val="24"/>
        </w:rPr>
        <w:t>Белова Светлана Николаевна, методи</w:t>
      </w:r>
      <w:r w:rsidR="00532C3C">
        <w:rPr>
          <w:rFonts w:ascii="Times New Roman" w:eastAsia="Times New Roman" w:hAnsi="Times New Roman" w:cs="Times New Roman"/>
          <w:sz w:val="24"/>
          <w:szCs w:val="24"/>
        </w:rPr>
        <w:t xml:space="preserve">ст МКУ «ИМЦ», 8(81533) 9-44-62, </w:t>
      </w:r>
      <w:proofErr w:type="spellStart"/>
      <w:r w:rsidR="00B235ED" w:rsidRPr="00532C3C">
        <w:rPr>
          <w:rFonts w:ascii="Times New Roman" w:eastAsia="Times New Roman" w:hAnsi="Times New Roman" w:cs="Times New Roman"/>
          <w:sz w:val="24"/>
          <w:szCs w:val="24"/>
        </w:rPr>
        <w:t>e-mail</w:t>
      </w:r>
      <w:proofErr w:type="spellEnd"/>
      <w:r w:rsidR="00B235ED" w:rsidRPr="00532C3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history="1">
        <w:r w:rsidR="00297EFE" w:rsidRPr="00F425B4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metcentre@mail.ru</w:t>
        </w:r>
      </w:hyperlink>
      <w:r w:rsidR="005C010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C19360" w14:textId="77777777" w:rsidR="005C0108" w:rsidRPr="00532C3C" w:rsidRDefault="005C0108" w:rsidP="003F7A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C0108" w:rsidRPr="00532C3C" w:rsidSect="008302ED">
          <w:pgSz w:w="11870" w:h="16800"/>
          <w:pgMar w:top="1060" w:right="671" w:bottom="709" w:left="1701" w:header="720" w:footer="720" w:gutter="0"/>
          <w:cols w:space="720"/>
        </w:sectPr>
      </w:pPr>
    </w:p>
    <w:p w14:paraId="183FA79D" w14:textId="77777777" w:rsidR="005C0108" w:rsidRDefault="005C0108" w:rsidP="00C121E5">
      <w:pPr>
        <w:pStyle w:val="20"/>
        <w:shd w:val="clear" w:color="auto" w:fill="auto"/>
        <w:spacing w:after="0" w:line="240" w:lineRule="auto"/>
        <w:ind w:left="5812" w:firstLine="0"/>
        <w:jc w:val="both"/>
        <w:rPr>
          <w:sz w:val="24"/>
          <w:szCs w:val="24"/>
        </w:rPr>
      </w:pPr>
      <w:bookmarkStart w:id="1" w:name="_Hlk163817432"/>
      <w:r w:rsidRPr="00E048CA">
        <w:rPr>
          <w:sz w:val="24"/>
          <w:szCs w:val="24"/>
        </w:rPr>
        <w:lastRenderedPageBreak/>
        <w:t xml:space="preserve">Приложение № 1 </w:t>
      </w:r>
    </w:p>
    <w:p w14:paraId="5D0DEE6D" w14:textId="0DC937A9" w:rsidR="005C0108" w:rsidRPr="00E048CA" w:rsidRDefault="005C0108" w:rsidP="00C121E5">
      <w:pPr>
        <w:pStyle w:val="20"/>
        <w:shd w:val="clear" w:color="auto" w:fill="auto"/>
        <w:spacing w:line="240" w:lineRule="auto"/>
        <w:ind w:left="5812" w:firstLine="0"/>
        <w:jc w:val="both"/>
        <w:rPr>
          <w:sz w:val="24"/>
          <w:szCs w:val="24"/>
        </w:rPr>
      </w:pPr>
      <w:bookmarkStart w:id="2" w:name="_Hlk207030254"/>
      <w:r w:rsidRPr="00E048CA">
        <w:rPr>
          <w:sz w:val="24"/>
          <w:szCs w:val="24"/>
        </w:rPr>
        <w:t xml:space="preserve">к Положению о проведении муниципального </w:t>
      </w:r>
      <w:bookmarkStart w:id="3" w:name="_Hlk207027915"/>
      <w:r w:rsidRPr="005C0108">
        <w:rPr>
          <w:sz w:val="24"/>
          <w:szCs w:val="24"/>
        </w:rPr>
        <w:t xml:space="preserve">конкурса </w:t>
      </w:r>
      <w:r w:rsidR="00C121E5">
        <w:rPr>
          <w:sz w:val="24"/>
          <w:szCs w:val="24"/>
        </w:rPr>
        <w:t>программ школьных театров</w:t>
      </w:r>
      <w:bookmarkEnd w:id="3"/>
    </w:p>
    <w:bookmarkEnd w:id="1"/>
    <w:bookmarkEnd w:id="2"/>
    <w:p w14:paraId="40692A4F" w14:textId="587E0BE6" w:rsidR="00B349B9" w:rsidRPr="00D70A60" w:rsidRDefault="00B349B9" w:rsidP="00B349B9">
      <w:pPr>
        <w:pStyle w:val="40"/>
        <w:shd w:val="clear" w:color="auto" w:fill="auto"/>
        <w:spacing w:before="0" w:after="0" w:line="240" w:lineRule="auto"/>
        <w:jc w:val="center"/>
        <w:rPr>
          <w:b w:val="0"/>
          <w:bCs w:val="0"/>
          <w:i/>
          <w:iCs/>
          <w:sz w:val="24"/>
          <w:szCs w:val="24"/>
        </w:rPr>
      </w:pPr>
      <w:r w:rsidRPr="00D70A60">
        <w:rPr>
          <w:b w:val="0"/>
          <w:bCs w:val="0"/>
          <w:i/>
          <w:iCs/>
          <w:sz w:val="24"/>
          <w:szCs w:val="24"/>
        </w:rPr>
        <w:t>оформляется на официальном бланке письма учреждения</w:t>
      </w:r>
    </w:p>
    <w:p w14:paraId="280CFDFB" w14:textId="77777777" w:rsidR="00B349B9" w:rsidRPr="00D70A60" w:rsidRDefault="00B349B9" w:rsidP="005C0108">
      <w:pPr>
        <w:pStyle w:val="40"/>
        <w:shd w:val="clear" w:color="auto" w:fill="auto"/>
        <w:spacing w:before="0" w:after="0" w:line="240" w:lineRule="auto"/>
        <w:ind w:left="4320"/>
        <w:rPr>
          <w:sz w:val="24"/>
          <w:szCs w:val="24"/>
        </w:rPr>
      </w:pPr>
    </w:p>
    <w:p w14:paraId="7A80B4DE" w14:textId="1D88E6DA" w:rsidR="005C0108" w:rsidRPr="002C7A79" w:rsidRDefault="005C0108" w:rsidP="005C0108">
      <w:pPr>
        <w:pStyle w:val="40"/>
        <w:shd w:val="clear" w:color="auto" w:fill="auto"/>
        <w:spacing w:before="0" w:after="0" w:line="240" w:lineRule="auto"/>
        <w:ind w:left="4320"/>
        <w:rPr>
          <w:color w:val="FF0000"/>
          <w:sz w:val="24"/>
          <w:szCs w:val="24"/>
        </w:rPr>
      </w:pPr>
      <w:r w:rsidRPr="005C0108">
        <w:rPr>
          <w:sz w:val="24"/>
          <w:szCs w:val="24"/>
        </w:rPr>
        <w:t>Заявка</w:t>
      </w:r>
    </w:p>
    <w:p w14:paraId="7EA8808E" w14:textId="1CCB0F11" w:rsidR="0049304D" w:rsidRPr="00B349B9" w:rsidRDefault="005C0108" w:rsidP="00B349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9B9">
        <w:rPr>
          <w:rFonts w:ascii="Times New Roman" w:hAnsi="Times New Roman" w:cs="Times New Roman"/>
          <w:b/>
          <w:sz w:val="24"/>
          <w:szCs w:val="24"/>
        </w:rPr>
        <w:t xml:space="preserve">на участие в муниципальном </w:t>
      </w:r>
      <w:r w:rsidR="00B349B9" w:rsidRPr="00B349B9">
        <w:rPr>
          <w:rFonts w:ascii="Times New Roman" w:hAnsi="Times New Roman" w:cs="Times New Roman"/>
          <w:b/>
          <w:sz w:val="24"/>
          <w:szCs w:val="24"/>
        </w:rPr>
        <w:t xml:space="preserve">конкурсе программ школьных театров </w:t>
      </w:r>
    </w:p>
    <w:p w14:paraId="76DFA28A" w14:textId="77777777" w:rsidR="00B349B9" w:rsidRPr="002C7A79" w:rsidRDefault="00B349B9" w:rsidP="005C010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0"/>
        <w:gridCol w:w="4762"/>
      </w:tblGrid>
      <w:tr w:rsidR="005C0108" w14:paraId="166EDFA5" w14:textId="77777777" w:rsidTr="00B349B9">
        <w:trPr>
          <w:trHeight w:val="427"/>
        </w:trPr>
        <w:tc>
          <w:tcPr>
            <w:tcW w:w="4780" w:type="dxa"/>
          </w:tcPr>
          <w:p w14:paraId="645D347E" w14:textId="3A61EB64" w:rsidR="005C0108" w:rsidRPr="005C0108" w:rsidRDefault="00B349B9" w:rsidP="005C0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4762" w:type="dxa"/>
          </w:tcPr>
          <w:p w14:paraId="66B3AFDF" w14:textId="77777777" w:rsidR="005C0108" w:rsidRDefault="005C0108" w:rsidP="005C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49B9" w14:paraId="7C3B48E2" w14:textId="77777777" w:rsidTr="00B349B9">
        <w:trPr>
          <w:trHeight w:val="427"/>
        </w:trPr>
        <w:tc>
          <w:tcPr>
            <w:tcW w:w="4780" w:type="dxa"/>
          </w:tcPr>
          <w:p w14:paraId="08924636" w14:textId="7F891F4D" w:rsidR="00B349B9" w:rsidRDefault="00B349B9" w:rsidP="005C0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9B9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конкурсной работы</w:t>
            </w:r>
          </w:p>
        </w:tc>
        <w:tc>
          <w:tcPr>
            <w:tcW w:w="4762" w:type="dxa"/>
          </w:tcPr>
          <w:p w14:paraId="6E9C4621" w14:textId="77777777" w:rsidR="00B349B9" w:rsidRDefault="00B349B9" w:rsidP="005C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108" w14:paraId="56A857F2" w14:textId="77777777" w:rsidTr="00B349B9">
        <w:trPr>
          <w:trHeight w:val="419"/>
        </w:trPr>
        <w:tc>
          <w:tcPr>
            <w:tcW w:w="4780" w:type="dxa"/>
          </w:tcPr>
          <w:p w14:paraId="36868A6B" w14:textId="407DC127" w:rsidR="005C0108" w:rsidRPr="005C0108" w:rsidRDefault="00B349B9" w:rsidP="005C0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 (</w:t>
            </w:r>
            <w:r w:rsidRPr="00B349B9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в соответствии с Уставом)</w:t>
            </w:r>
          </w:p>
        </w:tc>
        <w:tc>
          <w:tcPr>
            <w:tcW w:w="4762" w:type="dxa"/>
          </w:tcPr>
          <w:p w14:paraId="6278FDAA" w14:textId="77777777" w:rsidR="005C0108" w:rsidRDefault="005C0108" w:rsidP="005C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108" w14:paraId="48B74C99" w14:textId="77777777" w:rsidTr="00B349B9">
        <w:tc>
          <w:tcPr>
            <w:tcW w:w="4780" w:type="dxa"/>
          </w:tcPr>
          <w:p w14:paraId="1342BC0E" w14:textId="71314681" w:rsidR="005C0108" w:rsidRPr="005C0108" w:rsidRDefault="005C0108" w:rsidP="005C0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D70A60">
              <w:rPr>
                <w:rFonts w:ascii="Times New Roman" w:hAnsi="Times New Roman" w:cs="Times New Roman"/>
                <w:sz w:val="24"/>
                <w:szCs w:val="24"/>
              </w:rPr>
              <w:t>автора</w:t>
            </w:r>
            <w:r w:rsidR="00B349B9">
              <w:rPr>
                <w:rFonts w:ascii="Times New Roman" w:hAnsi="Times New Roman" w:cs="Times New Roman"/>
                <w:sz w:val="24"/>
                <w:szCs w:val="24"/>
              </w:rPr>
              <w:t xml:space="preserve"> (участников творческой группы)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0A6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</w:p>
        </w:tc>
        <w:tc>
          <w:tcPr>
            <w:tcW w:w="4762" w:type="dxa"/>
          </w:tcPr>
          <w:p w14:paraId="02351019" w14:textId="77777777" w:rsidR="005C0108" w:rsidRDefault="005C0108" w:rsidP="005C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108" w14:paraId="3B02B3DD" w14:textId="77777777" w:rsidTr="00B349B9">
        <w:trPr>
          <w:trHeight w:val="419"/>
        </w:trPr>
        <w:tc>
          <w:tcPr>
            <w:tcW w:w="4780" w:type="dxa"/>
          </w:tcPr>
          <w:p w14:paraId="3B02684B" w14:textId="3259E907" w:rsidR="005C0108" w:rsidRPr="005C0108" w:rsidRDefault="00D70A60" w:rsidP="005C01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участника (участников)</w:t>
            </w:r>
          </w:p>
        </w:tc>
        <w:tc>
          <w:tcPr>
            <w:tcW w:w="4762" w:type="dxa"/>
          </w:tcPr>
          <w:p w14:paraId="6667E680" w14:textId="77777777" w:rsidR="005C0108" w:rsidRDefault="005C0108" w:rsidP="005C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0108" w14:paraId="20873C7E" w14:textId="77777777" w:rsidTr="00B349B9">
        <w:trPr>
          <w:trHeight w:val="431"/>
        </w:trPr>
        <w:tc>
          <w:tcPr>
            <w:tcW w:w="4780" w:type="dxa"/>
          </w:tcPr>
          <w:p w14:paraId="1274AFA0" w14:textId="706C8E60" w:rsidR="005C0108" w:rsidRPr="005C0108" w:rsidRDefault="00F34200" w:rsidP="005C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  <w:r w:rsidR="00D70A60">
              <w:rPr>
                <w:rFonts w:ascii="Times New Roman" w:hAnsi="Times New Roman" w:cs="Times New Roman"/>
                <w:sz w:val="24"/>
                <w:szCs w:val="24"/>
              </w:rPr>
              <w:t xml:space="preserve"> автора работы</w:t>
            </w:r>
          </w:p>
        </w:tc>
        <w:tc>
          <w:tcPr>
            <w:tcW w:w="4762" w:type="dxa"/>
          </w:tcPr>
          <w:p w14:paraId="2182586E" w14:textId="77777777" w:rsidR="005C0108" w:rsidRDefault="005C0108" w:rsidP="005C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200" w14:paraId="6FB489EA" w14:textId="77777777" w:rsidTr="00B349B9">
        <w:trPr>
          <w:trHeight w:val="410"/>
        </w:trPr>
        <w:tc>
          <w:tcPr>
            <w:tcW w:w="4780" w:type="dxa"/>
          </w:tcPr>
          <w:p w14:paraId="7F288104" w14:textId="6F88C4AD" w:rsidR="00F34200" w:rsidRPr="005C0108" w:rsidRDefault="00F34200" w:rsidP="005C0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r w:rsidR="00D70A60">
              <w:rPr>
                <w:rFonts w:ascii="Times New Roman" w:hAnsi="Times New Roman" w:cs="Times New Roman"/>
                <w:sz w:val="24"/>
                <w:szCs w:val="24"/>
              </w:rPr>
              <w:t>автора работы</w:t>
            </w:r>
          </w:p>
        </w:tc>
        <w:tc>
          <w:tcPr>
            <w:tcW w:w="4762" w:type="dxa"/>
          </w:tcPr>
          <w:p w14:paraId="4FEA6F16" w14:textId="77777777" w:rsidR="00F34200" w:rsidRDefault="00F34200" w:rsidP="005C01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1BB790" w14:textId="77777777" w:rsidR="005C0108" w:rsidRDefault="005C0108" w:rsidP="00D70A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0323F3" w14:textId="269156EC" w:rsidR="00D70A60" w:rsidRDefault="00D70A60" w:rsidP="00D70A60">
      <w:pPr>
        <w:pStyle w:val="20"/>
        <w:shd w:val="clear" w:color="auto" w:fill="auto"/>
        <w:spacing w:after="0" w:line="280" w:lineRule="exact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Даю согласие на публикацию данных конкурсных работ в информационно-телекоммуникационной сети Интернет.</w:t>
      </w:r>
    </w:p>
    <w:p w14:paraId="40B9202D" w14:textId="73E6BC9B" w:rsidR="00D70A60" w:rsidRPr="00D70A60" w:rsidRDefault="00D70A60" w:rsidP="00D70A60">
      <w:pPr>
        <w:pStyle w:val="20"/>
        <w:shd w:val="clear" w:color="auto" w:fill="auto"/>
        <w:tabs>
          <w:tab w:val="left" w:pos="4176"/>
          <w:tab w:val="left" w:leader="underscore" w:pos="6624"/>
          <w:tab w:val="left" w:leader="underscore" w:pos="9426"/>
        </w:tabs>
        <w:spacing w:before="240" w:after="0" w:line="280" w:lineRule="exact"/>
        <w:ind w:firstLine="0"/>
        <w:jc w:val="both"/>
      </w:pPr>
      <w:r>
        <w:rPr>
          <w:sz w:val="24"/>
          <w:szCs w:val="24"/>
        </w:rPr>
        <w:t xml:space="preserve">              ____________________        </w:t>
      </w:r>
      <w:r>
        <w:tab/>
        <w:t>/</w:t>
      </w:r>
      <w:r>
        <w:tab/>
        <w:t>/ __________________/</w:t>
      </w:r>
    </w:p>
    <w:p w14:paraId="7C944DAE" w14:textId="3B9F8C0A" w:rsidR="00D70A60" w:rsidRDefault="00D70A60" w:rsidP="00D70A60">
      <w:pPr>
        <w:pStyle w:val="50"/>
        <w:shd w:val="clear" w:color="auto" w:fill="auto"/>
        <w:spacing w:before="0" w:after="0" w:line="200" w:lineRule="exact"/>
        <w:jc w:val="left"/>
      </w:pPr>
      <w:r>
        <w:t xml:space="preserve">                      д</w:t>
      </w:r>
      <w:r w:rsidRPr="00D70A60">
        <w:t>ата заполнения</w:t>
      </w:r>
      <w:r>
        <w:t xml:space="preserve">                                                 подпись                              расшифровка подписи</w:t>
      </w:r>
    </w:p>
    <w:p w14:paraId="2C04C85D" w14:textId="77777777" w:rsidR="00D70A60" w:rsidRPr="00D70A60" w:rsidRDefault="00D70A60" w:rsidP="00D70A60">
      <w:pPr>
        <w:pStyle w:val="50"/>
        <w:shd w:val="clear" w:color="auto" w:fill="auto"/>
        <w:spacing w:before="0" w:after="0" w:line="200" w:lineRule="exact"/>
        <w:jc w:val="center"/>
      </w:pPr>
    </w:p>
    <w:p w14:paraId="5572ECE5" w14:textId="77777777" w:rsidR="00D70A60" w:rsidRDefault="00D70A60" w:rsidP="00F34200">
      <w:pPr>
        <w:pStyle w:val="20"/>
        <w:shd w:val="clear" w:color="auto" w:fill="auto"/>
        <w:tabs>
          <w:tab w:val="left" w:pos="4176"/>
          <w:tab w:val="left" w:leader="underscore" w:pos="6624"/>
          <w:tab w:val="left" w:leader="underscore" w:pos="9426"/>
        </w:tabs>
        <w:spacing w:after="0" w:line="280" w:lineRule="exact"/>
        <w:ind w:firstLine="0"/>
        <w:jc w:val="both"/>
        <w:rPr>
          <w:sz w:val="24"/>
          <w:szCs w:val="24"/>
        </w:rPr>
      </w:pPr>
    </w:p>
    <w:p w14:paraId="06A62DD0" w14:textId="0AD30553" w:rsidR="00F34200" w:rsidRDefault="00D70A60" w:rsidP="00F34200">
      <w:pPr>
        <w:pStyle w:val="20"/>
        <w:shd w:val="clear" w:color="auto" w:fill="auto"/>
        <w:tabs>
          <w:tab w:val="left" w:pos="4176"/>
          <w:tab w:val="left" w:leader="underscore" w:pos="6624"/>
          <w:tab w:val="left" w:leader="underscore" w:pos="9426"/>
        </w:tabs>
        <w:spacing w:after="0" w:line="280" w:lineRule="exact"/>
        <w:ind w:firstLine="0"/>
        <w:jc w:val="both"/>
      </w:pPr>
      <w:r>
        <w:rPr>
          <w:sz w:val="24"/>
          <w:szCs w:val="24"/>
        </w:rPr>
        <w:t>Должность руководителя</w:t>
      </w:r>
      <w:r w:rsidR="00F34200" w:rsidRPr="00F34200">
        <w:rPr>
          <w:sz w:val="24"/>
          <w:szCs w:val="24"/>
        </w:rPr>
        <w:t xml:space="preserve"> организации</w:t>
      </w:r>
      <w:r w:rsidR="00F34200">
        <w:tab/>
      </w:r>
      <w:bookmarkStart w:id="4" w:name="_Hlk207030312"/>
      <w:r w:rsidR="00F34200">
        <w:tab/>
        <w:t>/</w:t>
      </w:r>
      <w:r w:rsidR="00F34200">
        <w:tab/>
        <w:t>/</w:t>
      </w:r>
    </w:p>
    <w:p w14:paraId="30382B60" w14:textId="77777777" w:rsidR="00F34200" w:rsidRDefault="00F34200" w:rsidP="00F34200">
      <w:pPr>
        <w:pStyle w:val="50"/>
        <w:shd w:val="clear" w:color="auto" w:fill="auto"/>
        <w:spacing w:before="0" w:after="0" w:line="200" w:lineRule="exact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963295" distR="63500" simplePos="0" relativeHeight="251661312" behindDoc="1" locked="0" layoutInCell="1" allowOverlap="1" wp14:anchorId="59DF671D" wp14:editId="6A83AE91">
                <wp:simplePos x="0" y="0"/>
                <wp:positionH relativeFrom="margin">
                  <wp:posOffset>4487545</wp:posOffset>
                </wp:positionH>
                <wp:positionV relativeFrom="paragraph">
                  <wp:posOffset>7620</wp:posOffset>
                </wp:positionV>
                <wp:extent cx="1371600" cy="127000"/>
                <wp:effectExtent l="1270" t="635" r="0" b="0"/>
                <wp:wrapSquare wrapText="left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C5B17" w14:textId="77777777" w:rsidR="0049304D" w:rsidRDefault="0049304D" w:rsidP="00F34200">
                            <w:pPr>
                              <w:pStyle w:val="5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5Exact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F671D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3.35pt;margin-top:.6pt;width:108pt;height:10pt;z-index:-251655168;visibility:visible;mso-wrap-style:square;mso-width-percent:0;mso-height-percent:0;mso-wrap-distance-left:75.8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" filled="f" stroked="f">
                <v:textbox style="mso-fit-shape-to-text:t" inset="0,0,0,0">
                  <w:txbxContent>
                    <w:p w14:paraId="491C5B17" w14:textId="77777777" w:rsidR="0049304D" w:rsidRDefault="0049304D" w:rsidP="00F34200">
                      <w:pPr>
                        <w:pStyle w:val="50"/>
                        <w:shd w:val="clear" w:color="auto" w:fill="auto"/>
                        <w:spacing w:before="0" w:after="0" w:line="200" w:lineRule="exact"/>
                        <w:jc w:val="left"/>
                      </w:pPr>
                      <w:proofErr w:type="gramStart"/>
                      <w:r>
                        <w:rPr>
                          <w:rStyle w:val="5Exact"/>
                        </w:rPr>
                        <w:t>расшифровка</w:t>
                      </w:r>
                      <w:proofErr w:type="gramEnd"/>
                      <w:r>
                        <w:rPr>
                          <w:rStyle w:val="5Exact"/>
                        </w:rPr>
                        <w:t xml:space="preserve"> подписи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                                                                                                подпись</w:t>
      </w:r>
    </w:p>
    <w:bookmarkEnd w:id="4"/>
    <w:p w14:paraId="75E4DF28" w14:textId="77777777" w:rsidR="00F34200" w:rsidRPr="00F34200" w:rsidRDefault="00F34200" w:rsidP="00F34200">
      <w:pPr>
        <w:pStyle w:val="20"/>
        <w:shd w:val="clear" w:color="auto" w:fill="auto"/>
        <w:spacing w:after="0" w:line="280" w:lineRule="exact"/>
        <w:ind w:firstLine="0"/>
        <w:jc w:val="both"/>
        <w:rPr>
          <w:sz w:val="24"/>
          <w:szCs w:val="24"/>
        </w:rPr>
        <w:sectPr w:rsidR="00F34200" w:rsidRPr="00F34200" w:rsidSect="008F0D48">
          <w:pgSz w:w="11900" w:h="16840"/>
          <w:pgMar w:top="1004" w:right="1013" w:bottom="1004" w:left="1335" w:header="0" w:footer="3" w:gutter="0"/>
          <w:cols w:space="720"/>
          <w:noEndnote/>
          <w:docGrid w:linePitch="360"/>
        </w:sectPr>
      </w:pPr>
      <w:r w:rsidRPr="00F34200">
        <w:rPr>
          <w:sz w:val="24"/>
          <w:szCs w:val="24"/>
        </w:rPr>
        <w:t>М.П.</w:t>
      </w:r>
    </w:p>
    <w:p w14:paraId="68520734" w14:textId="77777777" w:rsidR="00F34200" w:rsidRPr="00D70A60" w:rsidRDefault="00F34200" w:rsidP="00D70A60">
      <w:pPr>
        <w:pStyle w:val="20"/>
        <w:shd w:val="clear" w:color="auto" w:fill="auto"/>
        <w:spacing w:after="0" w:line="240" w:lineRule="auto"/>
        <w:ind w:left="5812" w:firstLine="0"/>
        <w:jc w:val="both"/>
        <w:rPr>
          <w:sz w:val="24"/>
          <w:szCs w:val="24"/>
        </w:rPr>
      </w:pPr>
      <w:r w:rsidRPr="00D70A60">
        <w:rPr>
          <w:sz w:val="24"/>
          <w:szCs w:val="24"/>
        </w:rPr>
        <w:lastRenderedPageBreak/>
        <w:t xml:space="preserve">Приложение № 2 </w:t>
      </w:r>
    </w:p>
    <w:p w14:paraId="7DA8D26E" w14:textId="77777777" w:rsidR="00D70A60" w:rsidRPr="00E048CA" w:rsidRDefault="00D70A60" w:rsidP="00D70A60">
      <w:pPr>
        <w:pStyle w:val="20"/>
        <w:shd w:val="clear" w:color="auto" w:fill="auto"/>
        <w:spacing w:line="240" w:lineRule="auto"/>
        <w:ind w:left="5812" w:firstLine="0"/>
        <w:jc w:val="both"/>
        <w:rPr>
          <w:sz w:val="24"/>
          <w:szCs w:val="24"/>
        </w:rPr>
      </w:pPr>
      <w:bookmarkStart w:id="5" w:name="_Hlk120548115"/>
      <w:r w:rsidRPr="00E048CA">
        <w:rPr>
          <w:sz w:val="24"/>
          <w:szCs w:val="24"/>
        </w:rPr>
        <w:t xml:space="preserve">к Положению о проведении муниципального </w:t>
      </w:r>
      <w:r w:rsidRPr="005C0108">
        <w:rPr>
          <w:sz w:val="24"/>
          <w:szCs w:val="24"/>
        </w:rPr>
        <w:t xml:space="preserve">конкурса </w:t>
      </w:r>
      <w:r>
        <w:rPr>
          <w:sz w:val="24"/>
          <w:szCs w:val="24"/>
        </w:rPr>
        <w:t>программ школьных театров</w:t>
      </w:r>
    </w:p>
    <w:p w14:paraId="32D7E781" w14:textId="77777777" w:rsidR="00F34200" w:rsidRPr="00F34200" w:rsidRDefault="00F34200" w:rsidP="00F34200">
      <w:pPr>
        <w:adjustRightInd w:val="0"/>
        <w:spacing w:after="0" w:line="276" w:lineRule="auto"/>
        <w:ind w:right="8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4200">
        <w:rPr>
          <w:rFonts w:ascii="Times New Roman" w:eastAsia="Times New Roman" w:hAnsi="Times New Roman" w:cs="Times New Roman"/>
          <w:b/>
          <w:lang w:eastAsia="ru-RU"/>
        </w:rPr>
        <w:t>СОГЛАСИЕ</w:t>
      </w:r>
    </w:p>
    <w:p w14:paraId="1FD90314" w14:textId="77777777" w:rsidR="00F34200" w:rsidRPr="00F34200" w:rsidRDefault="00F34200" w:rsidP="00F34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spacing w:after="200" w:line="240" w:lineRule="auto"/>
        <w:ind w:right="88"/>
        <w:jc w:val="center"/>
        <w:rPr>
          <w:rFonts w:ascii="Times New Roman" w:eastAsia="ヒラギノ角ゴ Pro W3" w:hAnsi="Times New Roman" w:cs="Times New Roman"/>
          <w:b/>
        </w:rPr>
      </w:pPr>
      <w:r w:rsidRPr="00F34200">
        <w:rPr>
          <w:rFonts w:ascii="Times New Roman" w:eastAsia="ヒラギノ角ゴ Pro W3" w:hAnsi="Times New Roman" w:cs="Times New Roman"/>
          <w:b/>
        </w:rPr>
        <w:t>на использование и обработку персональных данных педагогического работника</w:t>
      </w:r>
    </w:p>
    <w:p w14:paraId="6357C71E" w14:textId="77777777" w:rsidR="00F34200" w:rsidRPr="00F34200" w:rsidRDefault="00F34200" w:rsidP="00F3420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spacing w:after="0" w:line="240" w:lineRule="auto"/>
        <w:ind w:right="88"/>
        <w:jc w:val="right"/>
        <w:rPr>
          <w:rFonts w:ascii="Times New Roman" w:eastAsia="ヒラギノ角ゴ Pro W3" w:hAnsi="Times New Roman" w:cs="Times New Roman"/>
          <w:b/>
          <w:sz w:val="10"/>
        </w:rPr>
      </w:pPr>
    </w:p>
    <w:p w14:paraId="397EB439" w14:textId="77777777" w:rsidR="00F34200" w:rsidRPr="00F34200" w:rsidRDefault="00F34200" w:rsidP="00F34200">
      <w:pPr>
        <w:widowControl w:val="0"/>
        <w:autoSpaceDE w:val="0"/>
        <w:autoSpaceDN w:val="0"/>
        <w:adjustRightInd w:val="0"/>
        <w:spacing w:after="0" w:line="240" w:lineRule="auto"/>
        <w:ind w:right="88" w:firstLine="70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4200">
        <w:rPr>
          <w:rFonts w:ascii="Times New Roman" w:eastAsia="Times New Roman" w:hAnsi="Times New Roman" w:cs="Times New Roman"/>
          <w:sz w:val="20"/>
          <w:szCs w:val="20"/>
          <w:lang w:eastAsia="ru-RU"/>
        </w:rPr>
        <w:t>Я, ____________________________________________________________________________________,</w:t>
      </w:r>
    </w:p>
    <w:p w14:paraId="4CD4BEE1" w14:textId="77777777" w:rsidR="00F34200" w:rsidRPr="00F34200" w:rsidRDefault="00F34200" w:rsidP="00F34200">
      <w:pPr>
        <w:widowControl w:val="0"/>
        <w:autoSpaceDE w:val="0"/>
        <w:autoSpaceDN w:val="0"/>
        <w:adjustRightInd w:val="0"/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34200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F3420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ФИО)</w:t>
      </w:r>
    </w:p>
    <w:bookmarkEnd w:id="5"/>
    <w:p w14:paraId="2EEF388D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/>
        <w:jc w:val="center"/>
        <w:rPr>
          <w:rFonts w:ascii="Times New Roman" w:eastAsia="Times New Roman" w:hAnsi="Times New Roman" w:cs="Times New Roman"/>
          <w:iCs/>
          <w:sz w:val="6"/>
          <w:szCs w:val="6"/>
          <w:lang w:eastAsia="ru-RU"/>
        </w:rPr>
      </w:pPr>
    </w:p>
    <w:p w14:paraId="2A5957B5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lang w:eastAsia="ru-RU"/>
        </w:rPr>
      </w:pPr>
      <w:r w:rsidRPr="00F34200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даю согласие на обработку моих персональных данных, </w:t>
      </w:r>
      <w:r w:rsidRPr="00F34200">
        <w:rPr>
          <w:rFonts w:ascii="Times New Roman" w:eastAsia="Times New Roman" w:hAnsi="Times New Roman" w:cs="Times New Roman"/>
          <w:sz w:val="20"/>
          <w:lang w:eastAsia="ru-RU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F34200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моими персональными данными, </w:t>
      </w:r>
      <w:r w:rsidRPr="00F34200">
        <w:rPr>
          <w:rFonts w:ascii="Times New Roman" w:eastAsia="Times New Roman" w:hAnsi="Times New Roman" w:cs="Times New Roman"/>
          <w:sz w:val="20"/>
          <w:lang w:eastAsia="ru-RU"/>
        </w:rPr>
        <w:t xml:space="preserve">предусмотренных законодательством Российской Федерации оператору – </w:t>
      </w:r>
      <w:bookmarkStart w:id="6" w:name="_Hlk63763166"/>
      <w:r w:rsidRPr="00F3420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муниципальному казенному учреждению «Информационно-методический центр», расположенному по адресу: 184040, Мурманская область, г. Кандалакша, ул. Комсомольская, д. 12 (далее – Учреждение)</w:t>
      </w:r>
      <w:bookmarkEnd w:id="6"/>
      <w:r w:rsidRPr="00F34200">
        <w:rPr>
          <w:rFonts w:ascii="Times New Roman" w:eastAsia="Times New Roman" w:hAnsi="Times New Roman" w:cs="Times New Roman"/>
          <w:sz w:val="20"/>
          <w:lang w:eastAsia="ru-RU"/>
        </w:rPr>
        <w:t>, в целях участия в</w:t>
      </w:r>
      <w:r w:rsidRPr="00F342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F34200">
        <w:rPr>
          <w:rFonts w:ascii="Times New Roman" w:eastAsia="Times New Roman" w:hAnsi="Times New Roman" w:cs="Times New Roman"/>
          <w:lang w:eastAsia="ru-RU"/>
        </w:rPr>
        <w:t>,</w:t>
      </w:r>
    </w:p>
    <w:p w14:paraId="40869677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 w:firstLine="283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3420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(указать наименование конкурсного или иного мероприятия)</w:t>
      </w:r>
    </w:p>
    <w:p w14:paraId="064739A9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 w:firstLine="283"/>
        <w:jc w:val="center"/>
        <w:rPr>
          <w:rFonts w:ascii="Times New Roman" w:eastAsia="Times New Roman" w:hAnsi="Times New Roman" w:cs="Times New Roman"/>
          <w:iCs/>
          <w:sz w:val="6"/>
          <w:szCs w:val="6"/>
          <w:lang w:eastAsia="ru-RU"/>
        </w:rPr>
      </w:pPr>
    </w:p>
    <w:p w14:paraId="757BC77B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34200">
        <w:rPr>
          <w:rFonts w:ascii="Times New Roman" w:eastAsia="Times New Roman" w:hAnsi="Times New Roman" w:cs="Times New Roman"/>
          <w:sz w:val="20"/>
          <w:lang w:eastAsia="ru-RU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официальном сайте Оператора, сайте Управления образования администрации муниципального образования Кандалакшский район,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14:paraId="28A0B7A4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34200">
        <w:rPr>
          <w:rFonts w:ascii="Times New Roman" w:eastAsia="Times New Roman" w:hAnsi="Times New Roman" w:cs="Times New Roman"/>
          <w:sz w:val="20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38B1CF18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34200">
        <w:rPr>
          <w:rFonts w:ascii="Times New Roman" w:eastAsia="Albany AMT" w:hAnsi="Times New Roman" w:cs="Times New Roman"/>
          <w:b/>
          <w:bCs/>
          <w:kern w:val="2"/>
          <w:sz w:val="20"/>
          <w:lang w:eastAsia="ru-RU"/>
        </w:rPr>
        <w:t xml:space="preserve">Настоящее согласие предоставляется на осуществление действий в отношении </w:t>
      </w:r>
      <w:r w:rsidRPr="00F34200">
        <w:rPr>
          <w:rFonts w:ascii="Times New Roman" w:eastAsia="Times New Roman" w:hAnsi="Times New Roman" w:cs="Times New Roman"/>
          <w:b/>
          <w:sz w:val="20"/>
          <w:lang w:eastAsia="ru-RU"/>
        </w:rPr>
        <w:t xml:space="preserve">моих персональных данных, </w:t>
      </w:r>
      <w:r w:rsidRPr="00F34200">
        <w:rPr>
          <w:rFonts w:ascii="Times New Roman" w:eastAsia="Albany AMT" w:hAnsi="Times New Roman" w:cs="Times New Roman"/>
          <w:b/>
          <w:bCs/>
          <w:kern w:val="2"/>
          <w:sz w:val="20"/>
          <w:lang w:eastAsia="ru-RU"/>
        </w:rPr>
        <w:t xml:space="preserve">которые необходимы или желаемы для достижения указанных выше целей при обязательном условии </w:t>
      </w:r>
      <w:r w:rsidRPr="00F34200">
        <w:rPr>
          <w:rFonts w:ascii="Times New Roman" w:eastAsia="Times New Roman" w:hAnsi="Times New Roman" w:cs="Times New Roman"/>
          <w:b/>
          <w:sz w:val="20"/>
          <w:lang w:eastAsia="ru-RU"/>
        </w:rPr>
        <w:t>соблюдения конфиденциальности персональных данных</w:t>
      </w:r>
      <w:r w:rsidRPr="00F34200">
        <w:rPr>
          <w:rFonts w:ascii="Times New Roman" w:eastAsia="Times New Roman" w:hAnsi="Times New Roman" w:cs="Times New Roman"/>
          <w:sz w:val="20"/>
          <w:lang w:eastAsia="ru-RU"/>
        </w:rPr>
        <w:t>.</w:t>
      </w:r>
    </w:p>
    <w:p w14:paraId="18628E42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F34200">
        <w:rPr>
          <w:rFonts w:ascii="Times New Roman" w:eastAsia="Times New Roman" w:hAnsi="Times New Roman" w:cs="Times New Roman"/>
          <w:sz w:val="20"/>
          <w:lang w:eastAsia="ru-RU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работы, город проживания.</w:t>
      </w:r>
    </w:p>
    <w:p w14:paraId="17F838D8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b/>
          <w:bCs/>
          <w:sz w:val="20"/>
          <w:lang w:eastAsia="ru-RU"/>
        </w:rPr>
      </w:pPr>
      <w:r w:rsidRPr="00F34200">
        <w:rPr>
          <w:rFonts w:ascii="Times New Roman" w:eastAsia="Times New Roman" w:hAnsi="Times New Roman" w:cs="Times New Roman"/>
          <w:bCs/>
          <w:sz w:val="20"/>
          <w:lang w:eastAsia="ru-RU"/>
        </w:rPr>
        <w:t>Подтверждаю, что, давая такое согласие, я действую по собственной воле.</w:t>
      </w:r>
    </w:p>
    <w:p w14:paraId="28A97928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bCs/>
          <w:sz w:val="20"/>
          <w:lang w:eastAsia="ru-RU"/>
        </w:rPr>
      </w:pPr>
      <w:r w:rsidRPr="00F34200">
        <w:rPr>
          <w:rFonts w:ascii="Times New Roman" w:eastAsia="Times New Roman" w:hAnsi="Times New Roman" w:cs="Times New Roman"/>
          <w:bCs/>
          <w:sz w:val="20"/>
          <w:lang w:eastAsia="ru-RU"/>
        </w:rPr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таковых, и в соответствии </w:t>
      </w:r>
      <w:r w:rsidRPr="00F34200">
        <w:rPr>
          <w:rFonts w:ascii="Times New Roman" w:eastAsia="Times New Roman" w:hAnsi="Times New Roman" w:cs="Times New Roman"/>
          <w:b/>
          <w:sz w:val="20"/>
          <w:lang w:eastAsia="ru-RU"/>
        </w:rPr>
        <w:t>с нормами Федерального закона «О персональных данных» от 27.07.2006 № 152-ФЗ</w:t>
      </w:r>
      <w:r w:rsidRPr="00F34200">
        <w:rPr>
          <w:rFonts w:ascii="Times New Roman" w:eastAsia="Times New Roman" w:hAnsi="Times New Roman" w:cs="Times New Roman"/>
          <w:bCs/>
          <w:sz w:val="20"/>
          <w:lang w:eastAsia="ru-RU"/>
        </w:rPr>
        <w:t>:</w:t>
      </w:r>
    </w:p>
    <w:p w14:paraId="0899C056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left="6804" w:right="88"/>
        <w:rPr>
          <w:rFonts w:ascii="Times New Roman" w:eastAsia="DejaVu Sans" w:hAnsi="Times New Roman" w:cs="Times New Roman"/>
        </w:rPr>
      </w:pPr>
      <w:r w:rsidRPr="00F34200">
        <w:rPr>
          <w:rFonts w:ascii="Times New Roman" w:eastAsia="DejaVu Sans" w:hAnsi="Times New Roman" w:cs="Times New Roman"/>
        </w:rPr>
        <w:t>_______________________</w:t>
      </w:r>
    </w:p>
    <w:p w14:paraId="0D745DB1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left="6804" w:right="88"/>
        <w:rPr>
          <w:rFonts w:ascii="Times New Roman" w:eastAsia="DejaVu Sans" w:hAnsi="Times New Roman" w:cs="Times New Roman"/>
        </w:rPr>
      </w:pPr>
      <w:r w:rsidRPr="00F3420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(личная подпись)</w:t>
      </w:r>
    </w:p>
    <w:p w14:paraId="443AF67D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 w:firstLine="709"/>
        <w:jc w:val="both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34200">
        <w:rPr>
          <w:rFonts w:ascii="Times New Roman" w:eastAsia="Times New Roman" w:hAnsi="Times New Roman" w:cs="Times New Roman"/>
          <w:sz w:val="18"/>
          <w:szCs w:val="20"/>
          <w:lang w:eastAsia="ru-RU"/>
        </w:rPr>
        <w:t>Данное Согласие вступает в силу со дня его подписания и действует бессрочно</w:t>
      </w:r>
      <w:r w:rsidRPr="00F34200">
        <w:rPr>
          <w:rFonts w:ascii="Times New Roman" w:eastAsia="Times New Roman" w:hAnsi="Times New Roman" w:cs="Times New Roman"/>
        </w:rPr>
        <w:t xml:space="preserve"> </w:t>
      </w:r>
      <w:r w:rsidRPr="00F34200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до его отзыва на основании письменного заявления участника конкурсного и иного мероприятия. </w:t>
      </w:r>
    </w:p>
    <w:p w14:paraId="250EF32D" w14:textId="77777777" w:rsidR="00F34200" w:rsidRPr="00F34200" w:rsidRDefault="00F34200" w:rsidP="00F34200">
      <w:pPr>
        <w:widowControl w:val="0"/>
        <w:autoSpaceDE w:val="0"/>
        <w:autoSpaceDN w:val="0"/>
        <w:spacing w:after="0" w:line="240" w:lineRule="auto"/>
        <w:ind w:right="88" w:firstLine="283"/>
        <w:jc w:val="both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14:paraId="4993D00D" w14:textId="77777777" w:rsidR="00F34200" w:rsidRPr="00F34200" w:rsidRDefault="00F34200" w:rsidP="00F34200">
      <w:pPr>
        <w:widowControl w:val="0"/>
        <w:tabs>
          <w:tab w:val="left" w:pos="0"/>
          <w:tab w:val="left" w:pos="9921"/>
        </w:tabs>
        <w:suppressAutoHyphens/>
        <w:autoSpaceDE w:val="0"/>
        <w:autoSpaceDN w:val="0"/>
        <w:spacing w:after="0" w:line="240" w:lineRule="auto"/>
        <w:ind w:right="88" w:firstLine="709"/>
        <w:jc w:val="both"/>
        <w:rPr>
          <w:rFonts w:ascii="Times New Roman" w:eastAsia="DejaVu Sans" w:hAnsi="Times New Roman" w:cs="Times New Roman"/>
          <w:sz w:val="20"/>
          <w:szCs w:val="20"/>
        </w:rPr>
      </w:pPr>
      <w:r w:rsidRPr="00F34200">
        <w:rPr>
          <w:rFonts w:ascii="Times New Roman" w:eastAsia="DejaVu Sans" w:hAnsi="Times New Roman" w:cs="Times New Roman"/>
          <w:bCs/>
          <w:sz w:val="20"/>
          <w:szCs w:val="20"/>
        </w:rPr>
        <w:t xml:space="preserve">Я, </w:t>
      </w:r>
      <w:r w:rsidRPr="00F34200">
        <w:rPr>
          <w:rFonts w:ascii="Times New Roman" w:eastAsia="DejaVu Sans" w:hAnsi="Times New Roman" w:cs="Times New Roman"/>
          <w:sz w:val="20"/>
          <w:szCs w:val="20"/>
        </w:rPr>
        <w:t>____________________________________________________________________________________,</w:t>
      </w:r>
    </w:p>
    <w:p w14:paraId="46A1603C" w14:textId="77777777" w:rsidR="00F34200" w:rsidRPr="00F34200" w:rsidRDefault="00F34200" w:rsidP="00F34200">
      <w:pPr>
        <w:widowControl w:val="0"/>
        <w:suppressAutoHyphens/>
        <w:autoSpaceDE w:val="0"/>
        <w:autoSpaceDN w:val="0"/>
        <w:spacing w:before="60" w:after="120" w:line="240" w:lineRule="auto"/>
        <w:ind w:right="88" w:firstLine="283"/>
        <w:contextualSpacing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34200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F3420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Ф.И.О)</w:t>
      </w:r>
    </w:p>
    <w:p w14:paraId="37F5ABA6" w14:textId="77777777" w:rsidR="00F34200" w:rsidRPr="00F34200" w:rsidRDefault="00F34200" w:rsidP="00F34200">
      <w:pPr>
        <w:widowControl w:val="0"/>
        <w:suppressAutoHyphens/>
        <w:autoSpaceDE w:val="0"/>
        <w:autoSpaceDN w:val="0"/>
        <w:spacing w:before="60" w:after="120" w:line="240" w:lineRule="auto"/>
        <w:ind w:right="88"/>
        <w:contextualSpacing/>
        <w:jc w:val="both"/>
        <w:rPr>
          <w:rFonts w:ascii="Times New Roman" w:eastAsia="Albany AMT" w:hAnsi="Times New Roman" w:cs="Times New Roman"/>
          <w:bCs/>
          <w:kern w:val="2"/>
          <w:sz w:val="18"/>
          <w:szCs w:val="18"/>
          <w:lang w:eastAsia="ru-RU"/>
        </w:rPr>
      </w:pPr>
      <w:r w:rsidRPr="00F34200">
        <w:rPr>
          <w:rFonts w:ascii="Times New Roman" w:eastAsia="Albany AMT" w:hAnsi="Times New Roman" w:cs="Times New Roman"/>
          <w:b/>
          <w:bCs/>
          <w:kern w:val="2"/>
          <w:sz w:val="18"/>
          <w:szCs w:val="18"/>
          <w:lang w:eastAsia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  <w:bookmarkStart w:id="7" w:name="_Hlk120549309"/>
    </w:p>
    <w:p w14:paraId="66C6CE94" w14:textId="77777777" w:rsidR="00F34200" w:rsidRPr="00F34200" w:rsidRDefault="00F34200" w:rsidP="00F34200">
      <w:pPr>
        <w:widowControl w:val="0"/>
        <w:tabs>
          <w:tab w:val="left" w:pos="0"/>
        </w:tabs>
        <w:suppressAutoHyphens/>
        <w:autoSpaceDE w:val="0"/>
        <w:autoSpaceDN w:val="0"/>
        <w:spacing w:after="0" w:line="240" w:lineRule="auto"/>
        <w:ind w:right="88" w:firstLine="283"/>
        <w:jc w:val="right"/>
        <w:rPr>
          <w:rFonts w:ascii="Times New Roman" w:eastAsia="DejaVu Sans" w:hAnsi="Times New Roman" w:cs="Times New Roman"/>
        </w:rPr>
      </w:pPr>
      <w:r w:rsidRPr="00F34200">
        <w:rPr>
          <w:rFonts w:ascii="Times New Roman" w:eastAsia="DejaVu Sans" w:hAnsi="Times New Roman" w:cs="Times New Roman"/>
        </w:rPr>
        <w:t>____________________________</w:t>
      </w:r>
    </w:p>
    <w:p w14:paraId="73EFE458" w14:textId="77777777" w:rsidR="00F34200" w:rsidRPr="00F34200" w:rsidRDefault="00F34200" w:rsidP="00F34200">
      <w:pPr>
        <w:widowControl w:val="0"/>
        <w:suppressAutoHyphens/>
        <w:autoSpaceDE w:val="0"/>
        <w:autoSpaceDN w:val="0"/>
        <w:spacing w:after="0" w:line="240" w:lineRule="auto"/>
        <w:ind w:left="7797" w:right="88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F3420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(личная подпись)</w:t>
      </w:r>
    </w:p>
    <w:p w14:paraId="55180957" w14:textId="77777777" w:rsidR="00F34200" w:rsidRPr="00F34200" w:rsidRDefault="00F34200" w:rsidP="00F34200">
      <w:pPr>
        <w:widowControl w:val="0"/>
        <w:suppressAutoHyphens/>
        <w:autoSpaceDE w:val="0"/>
        <w:autoSpaceDN w:val="0"/>
        <w:spacing w:after="0" w:line="240" w:lineRule="auto"/>
        <w:ind w:left="7797" w:right="88"/>
        <w:rPr>
          <w:rFonts w:ascii="Times New Roman" w:eastAsia="DejaVu Sans" w:hAnsi="Times New Roman" w:cs="Times New Roman"/>
          <w:iCs/>
          <w:sz w:val="6"/>
          <w:szCs w:val="6"/>
        </w:rPr>
      </w:pPr>
    </w:p>
    <w:p w14:paraId="264FEDD1" w14:textId="60953AD2" w:rsidR="00D70A60" w:rsidRPr="00D70A60" w:rsidRDefault="00F34200" w:rsidP="000F6E1C">
      <w:pPr>
        <w:widowControl w:val="0"/>
        <w:autoSpaceDE w:val="0"/>
        <w:autoSpaceDN w:val="0"/>
        <w:adjustRightInd w:val="0"/>
        <w:spacing w:after="0" w:line="240" w:lineRule="auto"/>
        <w:ind w:left="6521" w:right="88"/>
        <w:rPr>
          <w:b/>
          <w:sz w:val="24"/>
          <w:szCs w:val="24"/>
        </w:rPr>
      </w:pPr>
      <w:r w:rsidRPr="00F34200">
        <w:rPr>
          <w:rFonts w:ascii="Times New Roman" w:eastAsia="Times New Roman" w:hAnsi="Times New Roman" w:cs="Times New Roman"/>
          <w:iCs/>
          <w:lang w:eastAsia="ru-RU"/>
        </w:rPr>
        <w:t>«____» __________20___ г</w:t>
      </w:r>
      <w:bookmarkEnd w:id="7"/>
    </w:p>
    <w:sectPr w:rsidR="00D70A60" w:rsidRPr="00D70A60" w:rsidSect="00D70A60">
      <w:pgSz w:w="11890" w:h="16810"/>
      <w:pgMar w:top="1020" w:right="12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lbany AMT">
    <w:altName w:val="Arial"/>
    <w:charset w:val="00"/>
    <w:family w:val="auto"/>
    <w:pitch w:val="variable"/>
  </w:font>
  <w:font w:name="DejaVu 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A8A"/>
    <w:multiLevelType w:val="multilevel"/>
    <w:tmpl w:val="1974C0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71140DC"/>
    <w:multiLevelType w:val="multilevel"/>
    <w:tmpl w:val="17C068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4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4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64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312" w:hanging="2160"/>
      </w:pPr>
      <w:rPr>
        <w:rFonts w:hint="default"/>
      </w:rPr>
    </w:lvl>
  </w:abstractNum>
  <w:abstractNum w:abstractNumId="2" w15:restartNumberingAfterBreak="0">
    <w:nsid w:val="096E6BA2"/>
    <w:multiLevelType w:val="multilevel"/>
    <w:tmpl w:val="CC8ED72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04" w:hanging="1800"/>
      </w:pPr>
      <w:rPr>
        <w:rFonts w:hint="default"/>
      </w:rPr>
    </w:lvl>
  </w:abstractNum>
  <w:abstractNum w:abstractNumId="3" w15:restartNumberingAfterBreak="0">
    <w:nsid w:val="125B66B1"/>
    <w:multiLevelType w:val="multilevel"/>
    <w:tmpl w:val="A27CE0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04" w:hanging="1800"/>
      </w:pPr>
      <w:rPr>
        <w:rFonts w:hint="default"/>
      </w:rPr>
    </w:lvl>
  </w:abstractNum>
  <w:abstractNum w:abstractNumId="4" w15:restartNumberingAfterBreak="0">
    <w:nsid w:val="292F3901"/>
    <w:multiLevelType w:val="multilevel"/>
    <w:tmpl w:val="7ACC6AA8"/>
    <w:lvl w:ilvl="0">
      <w:start w:val="1"/>
      <w:numFmt w:val="decimal"/>
      <w:lvlText w:val="%1"/>
      <w:lvlJc w:val="left"/>
      <w:pPr>
        <w:ind w:left="100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0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0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0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0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433"/>
      </w:pPr>
      <w:rPr>
        <w:rFonts w:hint="default"/>
        <w:lang w:val="ru-RU" w:eastAsia="en-US" w:bidi="ar-SA"/>
      </w:rPr>
    </w:lvl>
  </w:abstractNum>
  <w:abstractNum w:abstractNumId="5" w15:restartNumberingAfterBreak="0">
    <w:nsid w:val="2BC4405B"/>
    <w:multiLevelType w:val="multilevel"/>
    <w:tmpl w:val="63F88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04" w:hanging="1800"/>
      </w:pPr>
      <w:rPr>
        <w:rFonts w:hint="default"/>
      </w:rPr>
    </w:lvl>
  </w:abstractNum>
  <w:abstractNum w:abstractNumId="6" w15:restartNumberingAfterBreak="0">
    <w:nsid w:val="30795526"/>
    <w:multiLevelType w:val="multilevel"/>
    <w:tmpl w:val="033A0E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-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04" w:hanging="1800"/>
      </w:pPr>
      <w:rPr>
        <w:rFonts w:hint="default"/>
      </w:rPr>
    </w:lvl>
  </w:abstractNum>
  <w:abstractNum w:abstractNumId="7" w15:restartNumberingAfterBreak="0">
    <w:nsid w:val="3B3C26CE"/>
    <w:multiLevelType w:val="multilevel"/>
    <w:tmpl w:val="83CA489C"/>
    <w:lvl w:ilvl="0">
      <w:start w:val="1"/>
      <w:numFmt w:val="decimal"/>
      <w:lvlText w:val="%1"/>
      <w:lvlJc w:val="left"/>
      <w:pPr>
        <w:ind w:left="100" w:hanging="5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8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0" w:hanging="4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20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20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2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20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0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433"/>
      </w:pPr>
      <w:rPr>
        <w:rFonts w:hint="default"/>
        <w:lang w:val="ru-RU" w:eastAsia="en-US" w:bidi="ar-SA"/>
      </w:rPr>
    </w:lvl>
  </w:abstractNum>
  <w:abstractNum w:abstractNumId="8" w15:restartNumberingAfterBreak="0">
    <w:nsid w:val="3C1F3375"/>
    <w:multiLevelType w:val="multilevel"/>
    <w:tmpl w:val="BF3E58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9" w15:restartNumberingAfterBreak="0">
    <w:nsid w:val="451032C2"/>
    <w:multiLevelType w:val="multilevel"/>
    <w:tmpl w:val="4A2AC644"/>
    <w:lvl w:ilvl="0">
      <w:start w:val="1"/>
      <w:numFmt w:val="decimal"/>
      <w:lvlText w:val="%1."/>
      <w:lvlJc w:val="left"/>
      <w:pPr>
        <w:ind w:left="1388" w:hanging="54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9" w:hanging="6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60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10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0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10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0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0" w:hanging="614"/>
      </w:pPr>
      <w:rPr>
        <w:rFonts w:hint="default"/>
        <w:lang w:val="ru-RU" w:eastAsia="en-US" w:bidi="ar-SA"/>
      </w:rPr>
    </w:lvl>
  </w:abstractNum>
  <w:abstractNum w:abstractNumId="10" w15:restartNumberingAfterBreak="0">
    <w:nsid w:val="471D65F2"/>
    <w:multiLevelType w:val="multilevel"/>
    <w:tmpl w:val="A23452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1" w15:restartNumberingAfterBreak="0">
    <w:nsid w:val="4CFC2FEC"/>
    <w:multiLevelType w:val="multilevel"/>
    <w:tmpl w:val="9AF082A6"/>
    <w:lvl w:ilvl="0">
      <w:start w:val="2"/>
      <w:numFmt w:val="decimal"/>
      <w:lvlText w:val="%1."/>
      <w:lvlJc w:val="left"/>
      <w:pPr>
        <w:ind w:left="2767" w:hanging="38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7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2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5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8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1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3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576"/>
      </w:pPr>
      <w:rPr>
        <w:rFonts w:hint="default"/>
        <w:lang w:val="ru-RU" w:eastAsia="en-US" w:bidi="ar-SA"/>
      </w:rPr>
    </w:lvl>
  </w:abstractNum>
  <w:abstractNum w:abstractNumId="12" w15:restartNumberingAfterBreak="0">
    <w:nsid w:val="5DCD3D29"/>
    <w:multiLevelType w:val="multilevel"/>
    <w:tmpl w:val="0BC61A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04" w:hanging="1800"/>
      </w:pPr>
      <w:rPr>
        <w:rFonts w:hint="default"/>
      </w:rPr>
    </w:lvl>
  </w:abstractNum>
  <w:abstractNum w:abstractNumId="13" w15:restartNumberingAfterBreak="0">
    <w:nsid w:val="6910486F"/>
    <w:multiLevelType w:val="multilevel"/>
    <w:tmpl w:val="ABE03A9C"/>
    <w:lvl w:ilvl="0">
      <w:start w:val="3"/>
      <w:numFmt w:val="decimal"/>
      <w:lvlText w:val="%1"/>
      <w:lvlJc w:val="left"/>
      <w:pPr>
        <w:ind w:left="116" w:hanging="13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13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4" w:hanging="13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6" w:hanging="1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1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1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2" w:hanging="1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1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1300"/>
      </w:pPr>
      <w:rPr>
        <w:rFonts w:hint="default"/>
        <w:lang w:val="ru-RU" w:eastAsia="en-US" w:bidi="ar-SA"/>
      </w:rPr>
    </w:lvl>
  </w:abstractNum>
  <w:abstractNum w:abstractNumId="14" w15:restartNumberingAfterBreak="0">
    <w:nsid w:val="6FD50FBD"/>
    <w:multiLevelType w:val="hybridMultilevel"/>
    <w:tmpl w:val="E7347BE0"/>
    <w:lvl w:ilvl="0" w:tplc="4BA8EB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8436835"/>
    <w:multiLevelType w:val="multilevel"/>
    <w:tmpl w:val="0054F3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704" w:hanging="1800"/>
      </w:pPr>
      <w:rPr>
        <w:rFonts w:hint="default"/>
      </w:rPr>
    </w:lvl>
  </w:abstractNum>
  <w:abstractNum w:abstractNumId="16" w15:restartNumberingAfterBreak="0">
    <w:nsid w:val="78E660CF"/>
    <w:multiLevelType w:val="hybridMultilevel"/>
    <w:tmpl w:val="58BC87CE"/>
    <w:lvl w:ilvl="0" w:tplc="4BA8EB7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58753935">
    <w:abstractNumId w:val="4"/>
  </w:num>
  <w:num w:numId="2" w16cid:durableId="329722370">
    <w:abstractNumId w:val="7"/>
  </w:num>
  <w:num w:numId="3" w16cid:durableId="1750424021">
    <w:abstractNumId w:val="10"/>
  </w:num>
  <w:num w:numId="4" w16cid:durableId="516971393">
    <w:abstractNumId w:val="8"/>
  </w:num>
  <w:num w:numId="5" w16cid:durableId="1034694362">
    <w:abstractNumId w:val="11"/>
  </w:num>
  <w:num w:numId="6" w16cid:durableId="40519637">
    <w:abstractNumId w:val="13"/>
  </w:num>
  <w:num w:numId="7" w16cid:durableId="1514302733">
    <w:abstractNumId w:val="1"/>
  </w:num>
  <w:num w:numId="8" w16cid:durableId="909269452">
    <w:abstractNumId w:val="0"/>
  </w:num>
  <w:num w:numId="9" w16cid:durableId="424688202">
    <w:abstractNumId w:val="9"/>
  </w:num>
  <w:num w:numId="10" w16cid:durableId="36784743">
    <w:abstractNumId w:val="14"/>
  </w:num>
  <w:num w:numId="11" w16cid:durableId="989677213">
    <w:abstractNumId w:val="16"/>
  </w:num>
  <w:num w:numId="12" w16cid:durableId="934170423">
    <w:abstractNumId w:val="5"/>
  </w:num>
  <w:num w:numId="13" w16cid:durableId="1407456628">
    <w:abstractNumId w:val="15"/>
  </w:num>
  <w:num w:numId="14" w16cid:durableId="2084138936">
    <w:abstractNumId w:val="12"/>
  </w:num>
  <w:num w:numId="15" w16cid:durableId="346906629">
    <w:abstractNumId w:val="6"/>
  </w:num>
  <w:num w:numId="16" w16cid:durableId="1517621750">
    <w:abstractNumId w:val="2"/>
  </w:num>
  <w:num w:numId="17" w16cid:durableId="550117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BD0"/>
    <w:rsid w:val="00053E89"/>
    <w:rsid w:val="00083C1E"/>
    <w:rsid w:val="000A0344"/>
    <w:rsid w:val="000B206A"/>
    <w:rsid w:val="000D4554"/>
    <w:rsid w:val="000F6E1C"/>
    <w:rsid w:val="00115999"/>
    <w:rsid w:val="00172E01"/>
    <w:rsid w:val="00175914"/>
    <w:rsid w:val="001F57FD"/>
    <w:rsid w:val="002324A8"/>
    <w:rsid w:val="0023684A"/>
    <w:rsid w:val="00297EFE"/>
    <w:rsid w:val="002C7A79"/>
    <w:rsid w:val="002D04BF"/>
    <w:rsid w:val="002E0242"/>
    <w:rsid w:val="00331674"/>
    <w:rsid w:val="003456C6"/>
    <w:rsid w:val="00365594"/>
    <w:rsid w:val="003C0C38"/>
    <w:rsid w:val="003C3CBF"/>
    <w:rsid w:val="003F7A67"/>
    <w:rsid w:val="0049304D"/>
    <w:rsid w:val="00495FBD"/>
    <w:rsid w:val="004D0A49"/>
    <w:rsid w:val="004F4E62"/>
    <w:rsid w:val="00532C3C"/>
    <w:rsid w:val="0054245B"/>
    <w:rsid w:val="005C0108"/>
    <w:rsid w:val="00625C48"/>
    <w:rsid w:val="00687CB2"/>
    <w:rsid w:val="00691357"/>
    <w:rsid w:val="006D01B1"/>
    <w:rsid w:val="006E5689"/>
    <w:rsid w:val="006F0410"/>
    <w:rsid w:val="006F2F0B"/>
    <w:rsid w:val="00714959"/>
    <w:rsid w:val="007341E0"/>
    <w:rsid w:val="007A0C8B"/>
    <w:rsid w:val="007C6404"/>
    <w:rsid w:val="007D010B"/>
    <w:rsid w:val="008030DB"/>
    <w:rsid w:val="008300BB"/>
    <w:rsid w:val="008302ED"/>
    <w:rsid w:val="00835BD0"/>
    <w:rsid w:val="008569FF"/>
    <w:rsid w:val="00894196"/>
    <w:rsid w:val="00897CBE"/>
    <w:rsid w:val="008F0D48"/>
    <w:rsid w:val="008F62AE"/>
    <w:rsid w:val="00921446"/>
    <w:rsid w:val="00965EA6"/>
    <w:rsid w:val="009B2125"/>
    <w:rsid w:val="009C4FF2"/>
    <w:rsid w:val="009D03C1"/>
    <w:rsid w:val="009E23B6"/>
    <w:rsid w:val="00A96833"/>
    <w:rsid w:val="00AF7F21"/>
    <w:rsid w:val="00B235ED"/>
    <w:rsid w:val="00B349B9"/>
    <w:rsid w:val="00B569BC"/>
    <w:rsid w:val="00B82B91"/>
    <w:rsid w:val="00B93D2E"/>
    <w:rsid w:val="00B958BD"/>
    <w:rsid w:val="00BE5C4D"/>
    <w:rsid w:val="00C121E5"/>
    <w:rsid w:val="00C36360"/>
    <w:rsid w:val="00C810D0"/>
    <w:rsid w:val="00C848B8"/>
    <w:rsid w:val="00C90178"/>
    <w:rsid w:val="00C920EC"/>
    <w:rsid w:val="00CB3257"/>
    <w:rsid w:val="00CB37EC"/>
    <w:rsid w:val="00CC275B"/>
    <w:rsid w:val="00D03046"/>
    <w:rsid w:val="00D06D87"/>
    <w:rsid w:val="00D2360F"/>
    <w:rsid w:val="00D36270"/>
    <w:rsid w:val="00D70A60"/>
    <w:rsid w:val="00D812CC"/>
    <w:rsid w:val="00DE3D60"/>
    <w:rsid w:val="00E03599"/>
    <w:rsid w:val="00E27554"/>
    <w:rsid w:val="00EA7371"/>
    <w:rsid w:val="00ED7A77"/>
    <w:rsid w:val="00EF7E39"/>
    <w:rsid w:val="00F34200"/>
    <w:rsid w:val="00F51A2A"/>
    <w:rsid w:val="00FC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CB86"/>
  <w15:chartTrackingRefBased/>
  <w15:docId w15:val="{55E67B62-72B1-46BB-8B94-B965BFF3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35B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35BD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35BD0"/>
    <w:pPr>
      <w:widowControl w:val="0"/>
      <w:autoSpaceDE w:val="0"/>
      <w:autoSpaceDN w:val="0"/>
      <w:spacing w:after="0" w:line="240" w:lineRule="auto"/>
      <w:ind w:left="115" w:firstLine="705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5C01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5C010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0108"/>
    <w:pPr>
      <w:widowControl w:val="0"/>
      <w:shd w:val="clear" w:color="auto" w:fill="FFFFFF"/>
      <w:spacing w:after="600" w:line="326" w:lineRule="exact"/>
      <w:ind w:hanging="17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5C0108"/>
    <w:pPr>
      <w:widowControl w:val="0"/>
      <w:shd w:val="clear" w:color="auto" w:fill="FFFFFF"/>
      <w:spacing w:before="600"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39"/>
    <w:rsid w:val="005C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Exact">
    <w:name w:val="Основной текст (5) Exact"/>
    <w:basedOn w:val="a0"/>
    <w:rsid w:val="00F34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F3420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4200"/>
    <w:pPr>
      <w:widowControl w:val="0"/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930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930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297EF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97EFE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4F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4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centre@mail.ru" TargetMode="External"/><Relationship Id="rId5" Type="http://schemas.openxmlformats.org/officeDocument/2006/relationships/hyperlink" Target="mailto:metcentr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2265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IMZ-51kanda@outlook.com</cp:lastModifiedBy>
  <cp:revision>43</cp:revision>
  <cp:lastPrinted>2025-08-28T07:20:00Z</cp:lastPrinted>
  <dcterms:created xsi:type="dcterms:W3CDTF">2024-04-15T19:13:00Z</dcterms:created>
  <dcterms:modified xsi:type="dcterms:W3CDTF">2025-09-09T14:45:00Z</dcterms:modified>
</cp:coreProperties>
</file>