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84"/>
        <w:gridCol w:w="9298"/>
      </w:tblGrid>
      <w:tr w:rsidR="00CF701A" w:rsidTr="00CF701A">
        <w:tc>
          <w:tcPr>
            <w:tcW w:w="1384" w:type="dxa"/>
            <w:vAlign w:val="center"/>
          </w:tcPr>
          <w:p w:rsidR="00CF701A" w:rsidRDefault="00CF701A" w:rsidP="00CF701A">
            <w:pPr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8.5pt;height:42pt">
                  <v:imagedata r:id="rId4" r:href="rId5"/>
                </v:shape>
              </w:pict>
            </w:r>
          </w:p>
        </w:tc>
        <w:tc>
          <w:tcPr>
            <w:tcW w:w="9298" w:type="dxa"/>
            <w:vAlign w:val="center"/>
          </w:tcPr>
          <w:p w:rsidR="00CF701A" w:rsidRDefault="00CF701A">
            <w:pPr>
              <w:pStyle w:val="a3"/>
              <w:jc w:val="center"/>
            </w:pPr>
            <w:hyperlink r:id="rId6" w:history="1">
              <w:r>
                <w:rPr>
                  <w:rStyle w:val="a5"/>
                  <w:rFonts w:ascii="Georgia" w:hAnsi="Georgia"/>
                  <w:b/>
                  <w:bCs/>
                  <w:sz w:val="21"/>
                  <w:szCs w:val="21"/>
                </w:rPr>
                <w:t>К 85-летию Кандалакшского заповедника</w:t>
              </w:r>
            </w:hyperlink>
          </w:p>
          <w:p w:rsidR="00CF701A" w:rsidRDefault="00CF701A">
            <w:pPr>
              <w:pStyle w:val="a3"/>
              <w:jc w:val="center"/>
            </w:pPr>
            <w:r>
              <w:rPr>
                <w:rStyle w:val="a4"/>
                <w:rFonts w:ascii="Georgia" w:hAnsi="Georgia"/>
                <w:sz w:val="21"/>
                <w:szCs w:val="21"/>
              </w:rPr>
              <w:t>Заповедные острова</w:t>
            </w:r>
          </w:p>
          <w:p w:rsidR="00CF701A" w:rsidRPr="00CF701A" w:rsidRDefault="00CF701A" w:rsidP="00CF701A">
            <w:pPr>
              <w:pStyle w:val="a3"/>
              <w:jc w:val="both"/>
              <w:rPr>
                <w:shd w:val="clear" w:color="auto" w:fill="FFFFFF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В сентябре 2017 года в нашей школе  № 6 для читателей 4 классов прошли мероприятия посвященные юбилею Кандалакшского заповедника. Уникальному природному комплексу, расположенному на Кольской земле 7 сентября 2017 года исполнилось 85 лет. Заповедник является одним из старейших в России. Он расположен на 558 островах в Белом и Баренцевом морях. Вместе с библиотекарем школы ребята совершили </w:t>
            </w:r>
            <w:proofErr w:type="gramStart"/>
            <w:r>
              <w:rPr>
                <w:rFonts w:ascii="Georgia" w:hAnsi="Georgia"/>
                <w:sz w:val="21"/>
                <w:szCs w:val="21"/>
              </w:rPr>
              <w:t>виртуальное</w:t>
            </w:r>
            <w:proofErr w:type="gramEnd"/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эко-путешествие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по заповедным островам заповедника. Проявили свои творческие способности, создавая из цветной бумаги и картона гагу обыкновенную, ради спасения которой был создан Кандалакшский заповедник. С интересом познакомились с книгой В.Н.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Карповича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«Кандалакшский заповедник». Итогом работы читателей стал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буктрейлер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«Заповедные острова». </w:t>
            </w:r>
            <w:proofErr w:type="spellStart"/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 xml:space="preserve"> HYPERLINK "https://cloud.mail.ru/stock/5UR9FcohcJQFVxKTxBFojqNz" \t "_blank" 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rStyle w:val="a5"/>
                <w:rFonts w:ascii="Verdana" w:hAnsi="Verdana"/>
                <w:sz w:val="18"/>
                <w:szCs w:val="18"/>
                <w:shd w:val="clear" w:color="auto" w:fill="FFFFFF"/>
              </w:rPr>
              <w:t>https</w:t>
            </w:r>
            <w:proofErr w:type="spellEnd"/>
            <w:r>
              <w:rPr>
                <w:rStyle w:val="a5"/>
                <w:rFonts w:ascii="Verdana" w:hAnsi="Verdana"/>
                <w:sz w:val="18"/>
                <w:szCs w:val="18"/>
                <w:shd w:val="clear" w:color="auto" w:fill="FFFFFF"/>
              </w:rPr>
              <w:t>://</w:t>
            </w:r>
            <w:proofErr w:type="spellStart"/>
            <w:r>
              <w:rPr>
                <w:rStyle w:val="a5"/>
                <w:rFonts w:ascii="Verdana" w:hAnsi="Verdana"/>
                <w:sz w:val="18"/>
                <w:szCs w:val="18"/>
                <w:shd w:val="clear" w:color="auto" w:fill="FFFFFF"/>
              </w:rPr>
              <w:t>cloud.mail.ru</w:t>
            </w:r>
            <w:proofErr w:type="spellEnd"/>
            <w:r>
              <w:rPr>
                <w:rStyle w:val="a5"/>
                <w:rFonts w:ascii="Verdana" w:hAnsi="Verdana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Verdana" w:hAnsi="Verdana"/>
                <w:sz w:val="18"/>
                <w:szCs w:val="18"/>
                <w:shd w:val="clear" w:color="auto" w:fill="FFFFFF"/>
              </w:rPr>
              <w:t>stock</w:t>
            </w:r>
            <w:proofErr w:type="spellEnd"/>
            <w:r>
              <w:rPr>
                <w:rStyle w:val="a5"/>
                <w:rFonts w:ascii="Verdana" w:hAnsi="Verdana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Verdana" w:hAnsi="Verdana"/>
                <w:sz w:val="18"/>
                <w:szCs w:val="18"/>
                <w:shd w:val="clear" w:color="auto" w:fill="FFFFFF"/>
              </w:rPr>
              <w:t>5UR9FcohcJQFVxKTxBFojqNz</w:t>
            </w:r>
            <w:proofErr w:type="spellEnd"/>
            <w:r>
              <w:rPr>
                <w:shd w:val="clear" w:color="auto" w:fill="FFFFFF"/>
              </w:rPr>
              <w:fldChar w:fldCharType="end"/>
            </w:r>
          </w:p>
        </w:tc>
      </w:tr>
      <w:tr w:rsidR="00CF701A" w:rsidTr="00CF701A">
        <w:tc>
          <w:tcPr>
            <w:tcW w:w="1384" w:type="dxa"/>
            <w:vAlign w:val="center"/>
          </w:tcPr>
          <w:p w:rsidR="00CF701A" w:rsidRDefault="00CF701A" w:rsidP="00CF701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533400"/>
                  <wp:effectExtent l="19050" t="0" r="0" b="0"/>
                  <wp:docPr id="46" name="Рисунок 46" descr="http://mou-imc.ucoz.ru/DOU/2017-2018/time_reade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mou-imc.ucoz.ru/DOU/2017-2018/time_reade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8" w:type="dxa"/>
          </w:tcPr>
          <w:p w:rsidR="00CF701A" w:rsidRDefault="00CF701A" w:rsidP="00CF701A">
            <w:pPr>
              <w:pStyle w:val="a3"/>
              <w:jc w:val="center"/>
            </w:pPr>
            <w:r>
              <w:rPr>
                <w:rStyle w:val="a4"/>
                <w:rFonts w:ascii="Georgia" w:hAnsi="Georgia"/>
                <w:sz w:val="21"/>
                <w:szCs w:val="21"/>
              </w:rPr>
              <w:t>Учим стихи любимого поэта вместе с мамой!</w:t>
            </w:r>
          </w:p>
          <w:p w:rsidR="00CF701A" w:rsidRDefault="00CF701A" w:rsidP="00CF701A">
            <w:pPr>
              <w:pStyle w:val="a3"/>
              <w:jc w:val="both"/>
            </w:pPr>
            <w:r>
              <w:rPr>
                <w:sz w:val="21"/>
                <w:szCs w:val="21"/>
              </w:rPr>
              <w:t>￼</w:t>
            </w:r>
            <w:r>
              <w:rPr>
                <w:rFonts w:ascii="Georgia" w:hAnsi="Georgia" w:cs="Georgia"/>
                <w:sz w:val="21"/>
                <w:szCs w:val="21"/>
              </w:rPr>
              <w:t>С 23 по 27 октября 2017 года в детских садах г</w:t>
            </w:r>
            <w:proofErr w:type="gramStart"/>
            <w:r>
              <w:rPr>
                <w:rFonts w:ascii="Georgia" w:hAnsi="Georgia" w:cs="Georgia"/>
                <w:sz w:val="21"/>
                <w:szCs w:val="21"/>
              </w:rPr>
              <w:t>.К</w:t>
            </w:r>
            <w:proofErr w:type="gramEnd"/>
            <w:r>
              <w:rPr>
                <w:rFonts w:ascii="Georgia" w:hAnsi="Georgia" w:cs="Georgia"/>
                <w:sz w:val="21"/>
                <w:szCs w:val="21"/>
              </w:rPr>
              <w:t xml:space="preserve">андалакши состоялась акция «Учим стихи любимого поэта вместе с мамой!», посвященная юбилею Олега Семеновича </w:t>
            </w:r>
            <w:proofErr w:type="spellStart"/>
            <w:r>
              <w:rPr>
                <w:rFonts w:ascii="Georgia" w:hAnsi="Georgia" w:cs="Georgia"/>
                <w:sz w:val="21"/>
                <w:szCs w:val="21"/>
              </w:rPr>
              <w:t>Бундура</w:t>
            </w:r>
            <w:proofErr w:type="spellEnd"/>
            <w:r>
              <w:rPr>
                <w:rFonts w:ascii="Georgia" w:hAnsi="Georgia" w:cs="Georgia"/>
                <w:sz w:val="21"/>
                <w:szCs w:val="21"/>
              </w:rPr>
              <w:t xml:space="preserve">. В акции приняли участие 12 детских садов:  13, 14, 16, 19, 20, 48, 49, 52, 53,  62, 63, </w:t>
            </w:r>
            <w:proofErr w:type="spellStart"/>
            <w:r>
              <w:rPr>
                <w:rFonts w:ascii="Georgia" w:hAnsi="Georgia" w:cs="Georgia"/>
                <w:sz w:val="21"/>
                <w:szCs w:val="21"/>
              </w:rPr>
              <w:t>ФГ</w:t>
            </w:r>
            <w:r>
              <w:rPr>
                <w:rFonts w:ascii="Georgia" w:hAnsi="Georgia"/>
                <w:sz w:val="21"/>
                <w:szCs w:val="21"/>
              </w:rPr>
              <w:t>ДОУ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№2027. </w:t>
            </w:r>
          </w:p>
          <w:p w:rsidR="00CF701A" w:rsidRDefault="00CF701A" w:rsidP="00CF701A">
            <w:pPr>
              <w:pStyle w:val="a3"/>
              <w:jc w:val="both"/>
            </w:pPr>
            <w:r>
              <w:rPr>
                <w:rFonts w:ascii="Georgia" w:hAnsi="Georgia"/>
                <w:sz w:val="21"/>
                <w:szCs w:val="21"/>
              </w:rPr>
              <w:t xml:space="preserve"> Эта акция стала доказательством любви к поэзии кандалакшского детского автора, который долгое время живет в Кандалакше,  и посвятил городу и окружающей его природе  много замечательных произведений. Не менее интересны стихи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О.С.Бундура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о семье, взаимоотношениях между дошкольниками и близкими им людьми. Стихотворения привлекают своим обаянием и детской непосредственностью, поэтому близки дошколятам  и органично звучат из их уст. В течение недели дети разучивали стихи любимого поэта вместе с мамами, а затем выразительно и образно представили их в рамках педагогических  мероприятий. Удовольствие от встречи с поэзией Олега Семеновича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Бундура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получили все: дети, педагоги и родители.</w:t>
            </w:r>
          </w:p>
          <w:p w:rsidR="00CF701A" w:rsidRDefault="00CF701A" w:rsidP="00CF701A"/>
        </w:tc>
      </w:tr>
      <w:tr w:rsidR="00CF701A" w:rsidTr="00CF701A">
        <w:tc>
          <w:tcPr>
            <w:tcW w:w="1384" w:type="dxa"/>
            <w:vAlign w:val="center"/>
          </w:tcPr>
          <w:p w:rsidR="00CF701A" w:rsidRDefault="00CF701A" w:rsidP="00CF701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533400"/>
                  <wp:effectExtent l="19050" t="0" r="0" b="0"/>
                  <wp:docPr id="47" name="Рисунок 47" descr="http://mou-imc.ucoz.ru/DOU/2017-2018/time_reade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mou-imc.ucoz.ru/DOU/2017-2018/time_reade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8" w:type="dxa"/>
          </w:tcPr>
          <w:p w:rsidR="00CF701A" w:rsidRDefault="00CF701A" w:rsidP="00CF701A">
            <w:pPr>
              <w:pStyle w:val="a3"/>
              <w:spacing w:after="150" w:afterAutospacing="0"/>
              <w:jc w:val="center"/>
            </w:pPr>
            <w:r>
              <w:rPr>
                <w:rStyle w:val="a4"/>
                <w:rFonts w:ascii="Georgia" w:hAnsi="Georgia"/>
                <w:sz w:val="21"/>
                <w:szCs w:val="21"/>
              </w:rPr>
              <w:t>Литературный клубок</w:t>
            </w:r>
          </w:p>
          <w:p w:rsidR="00CF701A" w:rsidRDefault="00CF701A" w:rsidP="00CF701A">
            <w:pPr>
              <w:pStyle w:val="a3"/>
              <w:spacing w:after="150" w:afterAutospacing="0"/>
              <w:jc w:val="both"/>
            </w:pPr>
            <w:proofErr w:type="gramStart"/>
            <w:r>
              <w:rPr>
                <w:rFonts w:ascii="Georgia" w:hAnsi="Georgia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Georgia" w:hAnsi="Georgia"/>
                <w:sz w:val="21"/>
                <w:szCs w:val="21"/>
              </w:rPr>
              <w:t xml:space="preserve"> 29 сентября по 2 октября обучающиеся начальной школы №2 приняли участие в конкурсе "Литературный клубок".</w:t>
            </w:r>
            <w:proofErr w:type="gramEnd"/>
            <w:r>
              <w:rPr>
                <w:rFonts w:ascii="Georgia" w:hAnsi="Georgia"/>
                <w:sz w:val="21"/>
                <w:szCs w:val="21"/>
              </w:rPr>
              <w:t xml:space="preserve"> Чтобы ответить на вопросы конкурса, необходимо не только знать сказки, их авторов и героев, но и понимать и соблюдать условия конкурса. Второй этап был особенно интересен. От ребят требовалось внимание. Именно его отсутствие сыграло роковую роль для некоторых команд, которые за каждый неправильный ответ теряли очки.</w:t>
            </w:r>
          </w:p>
          <w:p w:rsidR="00CF701A" w:rsidRDefault="00CF701A" w:rsidP="00CF701A"/>
        </w:tc>
      </w:tr>
      <w:tr w:rsidR="00CF701A" w:rsidTr="00CF701A">
        <w:tc>
          <w:tcPr>
            <w:tcW w:w="1384" w:type="dxa"/>
            <w:vAlign w:val="center"/>
          </w:tcPr>
          <w:p w:rsidR="00CF701A" w:rsidRDefault="00CF701A" w:rsidP="00CF701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533400"/>
                  <wp:effectExtent l="19050" t="0" r="0" b="0"/>
                  <wp:docPr id="48" name="Рисунок 48" descr="http://mou-imc.ucoz.ru/DOU/2017-2018/time_reade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mou-imc.ucoz.ru/DOU/2017-2018/time_reade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8" w:type="dxa"/>
          </w:tcPr>
          <w:p w:rsidR="00CF701A" w:rsidRDefault="00CF701A" w:rsidP="00CF701A">
            <w:pPr>
              <w:pStyle w:val="a3"/>
              <w:jc w:val="center"/>
            </w:pPr>
            <w:r>
              <w:rPr>
                <w:rStyle w:val="a4"/>
                <w:rFonts w:ascii="Georgia" w:hAnsi="Georgia"/>
              </w:rPr>
              <w:t>Я с книгой открываю мир</w:t>
            </w:r>
          </w:p>
          <w:p w:rsidR="00CF701A" w:rsidRDefault="00CF701A" w:rsidP="00CF701A">
            <w:pPr>
              <w:pStyle w:val="a3"/>
            </w:pPr>
            <w:r>
              <w:rPr>
                <w:rFonts w:ascii="Georgia" w:hAnsi="Georgia"/>
              </w:rPr>
              <w:t xml:space="preserve">Муниципальный заочный конкурс </w:t>
            </w:r>
            <w:proofErr w:type="spellStart"/>
            <w:r>
              <w:rPr>
                <w:rFonts w:ascii="Georgia" w:hAnsi="Georgia"/>
              </w:rPr>
              <w:t>мультимедийных</w:t>
            </w:r>
            <w:proofErr w:type="spellEnd"/>
            <w:r>
              <w:rPr>
                <w:rFonts w:ascii="Georgia" w:hAnsi="Georgia"/>
              </w:rPr>
              <w:t xml:space="preserve"> презентаций </w:t>
            </w:r>
            <w:r>
              <w:rPr>
                <w:rFonts w:ascii="Georgia" w:hAnsi="Georgia"/>
                <w:sz w:val="21"/>
                <w:szCs w:val="21"/>
              </w:rPr>
              <w:t>и видеороликов  «Я с книгой открываю мир»</w:t>
            </w:r>
            <w:proofErr w:type="gramStart"/>
            <w:r>
              <w:rPr>
                <w:rFonts w:ascii="Georgia" w:hAnsi="Georgia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hyperlink r:id="rId8" w:history="1">
              <w:r>
                <w:rPr>
                  <w:rStyle w:val="a5"/>
                  <w:rFonts w:ascii="Georgia" w:hAnsi="Georgia"/>
                  <w:sz w:val="21"/>
                  <w:szCs w:val="21"/>
                </w:rPr>
                <w:t>Скачать положение</w:t>
              </w:r>
            </w:hyperlink>
          </w:p>
          <w:p w:rsidR="00CF701A" w:rsidRDefault="00CF701A" w:rsidP="00CF701A">
            <w:hyperlink r:id="rId9" w:history="1">
              <w:r>
                <w:rPr>
                  <w:rStyle w:val="a5"/>
                  <w:sz w:val="21"/>
                  <w:szCs w:val="21"/>
                </w:rPr>
                <w:t>Итоги конкурса</w:t>
              </w:r>
            </w:hyperlink>
          </w:p>
        </w:tc>
      </w:tr>
      <w:tr w:rsidR="00CF701A" w:rsidTr="00CF701A">
        <w:tc>
          <w:tcPr>
            <w:tcW w:w="1384" w:type="dxa"/>
            <w:vAlign w:val="center"/>
          </w:tcPr>
          <w:p w:rsidR="00CF701A" w:rsidRDefault="00CF701A" w:rsidP="00CF701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533400"/>
                  <wp:effectExtent l="19050" t="0" r="0" b="0"/>
                  <wp:docPr id="49" name="Рисунок 49" descr="http://mou-imc.ucoz.ru/DOU/2017-2018/time_reade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mou-imc.ucoz.ru/DOU/2017-2018/time_reade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8" w:type="dxa"/>
          </w:tcPr>
          <w:p w:rsidR="00CF701A" w:rsidRDefault="00CF701A" w:rsidP="00CF701A">
            <w:pPr>
              <w:pStyle w:val="a3"/>
              <w:spacing w:after="0" w:afterAutospacing="0"/>
              <w:jc w:val="center"/>
            </w:pPr>
            <w:r>
              <w:rPr>
                <w:rStyle w:val="a4"/>
                <w:rFonts w:ascii="Georgia" w:hAnsi="Georgia"/>
                <w:sz w:val="21"/>
                <w:szCs w:val="21"/>
              </w:rPr>
              <w:t>Профессии Арктики</w:t>
            </w:r>
          </w:p>
          <w:p w:rsidR="00CF701A" w:rsidRDefault="00CF701A" w:rsidP="00CF701A">
            <w:pPr>
              <w:pStyle w:val="a3"/>
              <w:spacing w:after="0" w:afterAutospacing="0"/>
              <w:jc w:val="both"/>
            </w:pPr>
            <w:r>
              <w:rPr>
                <w:rFonts w:ascii="Georgia" w:hAnsi="Georgia"/>
                <w:sz w:val="21"/>
                <w:szCs w:val="21"/>
              </w:rPr>
              <w:t xml:space="preserve">9 ноября 2017 года в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МБДОУ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№12 состоялась презентация  проекта детского сада «Профессии Арктики», посвященного юбилею Мурманской области. На презентации присутствовали педагоги из 10 дошкольных образовательных организаций муниципалитета Кандалакша.</w:t>
            </w:r>
          </w:p>
          <w:p w:rsidR="00CF701A" w:rsidRDefault="00CF701A" w:rsidP="00CF701A">
            <w:pPr>
              <w:pStyle w:val="a3"/>
              <w:spacing w:after="0" w:afterAutospacing="0"/>
              <w:jc w:val="both"/>
            </w:pPr>
            <w:r>
              <w:rPr>
                <w:rFonts w:ascii="Georgia" w:hAnsi="Georgia"/>
                <w:sz w:val="21"/>
                <w:szCs w:val="21"/>
              </w:rPr>
              <w:t xml:space="preserve">Воспитатели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МБДОУ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№12 провели открытое педагогическое  мероприятие по знакомству детей с  морскими профессиями (капитан, матрос, докер, кок), опытно-экспериментальную деятельность по ознакомлению  со свойствами  минералов (знакомство с профессией «геолог»),   познакомили с проделанной работой  по мини-проекту «Ток бежит по проводам, свет несет в квартиры к нам» (знакомство с профессией «энергетик»).</w:t>
            </w:r>
          </w:p>
          <w:p w:rsidR="00CF701A" w:rsidRDefault="00CF701A" w:rsidP="00CF701A">
            <w:pPr>
              <w:pStyle w:val="a3"/>
              <w:jc w:val="both"/>
            </w:pPr>
            <w:r>
              <w:rPr>
                <w:rFonts w:ascii="Georgia" w:hAnsi="Georgia"/>
                <w:sz w:val="21"/>
                <w:szCs w:val="21"/>
              </w:rPr>
              <w:t xml:space="preserve">В рамках мероприятия состоялось представление выставки художественной и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 xml:space="preserve">публицистической литературы по теме, которая вызвала интерес у  присутствующих педагогов.  Формирование  интереса  к труду взрослых, воспитание уважения к людям труда  является актуальным в условиях модернизации дошкольного образования. </w:t>
            </w:r>
          </w:p>
          <w:p w:rsidR="00CF701A" w:rsidRDefault="00CF701A" w:rsidP="00CF701A">
            <w:pPr>
              <w:pStyle w:val="a3"/>
              <w:jc w:val="both"/>
            </w:pPr>
            <w:r>
              <w:rPr>
                <w:rFonts w:ascii="Georgia" w:hAnsi="Georgia"/>
                <w:sz w:val="21"/>
                <w:szCs w:val="21"/>
              </w:rPr>
              <w:t>Книги,  представленные на выставке,  помогли воспитателям найти новые интересные идеи для  организации образовательного процесса по данному направлению.</w:t>
            </w:r>
          </w:p>
        </w:tc>
      </w:tr>
      <w:tr w:rsidR="00CF701A" w:rsidTr="00CF701A">
        <w:tc>
          <w:tcPr>
            <w:tcW w:w="1384" w:type="dxa"/>
            <w:vAlign w:val="center"/>
          </w:tcPr>
          <w:p w:rsidR="00CF701A" w:rsidRDefault="00CF701A" w:rsidP="00CF701A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42950" cy="533400"/>
                  <wp:effectExtent l="19050" t="0" r="0" b="0"/>
                  <wp:docPr id="50" name="Рисунок 50" descr="http://mou-imc.ucoz.ru/DOU/2017-2018/time_reade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mou-imc.ucoz.ru/DOU/2017-2018/time_reade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8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683"/>
            </w:tblGrid>
            <w:tr w:rsidR="00CF701A" w:rsidRPr="00CF701A" w:rsidTr="00CF701A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CF701A" w:rsidRPr="00CF701A" w:rsidRDefault="00CF701A" w:rsidP="00CF7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CF701A" w:rsidRDefault="00CF701A" w:rsidP="00CF701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1"/>
                      <w:szCs w:val="21"/>
                      <w:lang w:eastAsia="ru-RU"/>
                    </w:rPr>
                  </w:pPr>
                </w:p>
                <w:p w:rsidR="00CF701A" w:rsidRPr="00CF701A" w:rsidRDefault="00CF701A" w:rsidP="00CF7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01A">
                    <w:rPr>
                      <w:rFonts w:ascii="Georgia" w:eastAsia="Times New Roman" w:hAnsi="Georgia" w:cs="Times New Roman"/>
                      <w:sz w:val="21"/>
                      <w:szCs w:val="21"/>
                      <w:lang w:eastAsia="ru-RU"/>
                    </w:rPr>
                    <w:t xml:space="preserve">Муниципальный творческий  конкурс для детей с ограниченными возможностями здоровья  «Страна </w:t>
                  </w:r>
                  <w:proofErr w:type="spellStart"/>
                  <w:r w:rsidRPr="00CF701A">
                    <w:rPr>
                      <w:rFonts w:ascii="Georgia" w:eastAsia="Times New Roman" w:hAnsi="Georgia" w:cs="Times New Roman"/>
                      <w:sz w:val="21"/>
                      <w:szCs w:val="21"/>
                      <w:lang w:eastAsia="ru-RU"/>
                    </w:rPr>
                    <w:t>Читалия</w:t>
                  </w:r>
                  <w:proofErr w:type="spellEnd"/>
                  <w:r w:rsidRPr="00CF701A">
                    <w:rPr>
                      <w:rFonts w:ascii="Georgia" w:eastAsia="Times New Roman" w:hAnsi="Georgia" w:cs="Times New Roman"/>
                      <w:sz w:val="21"/>
                      <w:szCs w:val="21"/>
                      <w:lang w:eastAsia="ru-RU"/>
                    </w:rPr>
                    <w:t>»</w:t>
                  </w:r>
                  <w:proofErr w:type="gramStart"/>
                  <w:r w:rsidRPr="00CF701A">
                    <w:rPr>
                      <w:rFonts w:ascii="Georgia" w:eastAsia="Times New Roman" w:hAnsi="Georgia" w:cs="Times New Roman"/>
                      <w:sz w:val="21"/>
                      <w:szCs w:val="21"/>
                      <w:lang w:eastAsia="ru-RU"/>
                    </w:rPr>
                    <w:t xml:space="preserve"> .</w:t>
                  </w:r>
                  <w:proofErr w:type="gramEnd"/>
                  <w:r w:rsidRPr="00CF701A">
                    <w:rPr>
                      <w:rFonts w:ascii="Georgia" w:eastAsia="Times New Roman" w:hAnsi="Georgia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hyperlink r:id="rId10" w:history="1">
                    <w:r w:rsidRPr="00CF701A">
                      <w:rPr>
                        <w:rFonts w:ascii="Georgia" w:eastAsia="Times New Roman" w:hAnsi="Georgia" w:cs="Times New Roman"/>
                        <w:color w:val="0000FF"/>
                        <w:sz w:val="21"/>
                        <w:u w:val="single"/>
                        <w:lang w:eastAsia="ru-RU"/>
                      </w:rPr>
                      <w:t>Скачать положение</w:t>
                    </w:r>
                  </w:hyperlink>
                </w:p>
              </w:tc>
            </w:tr>
          </w:tbl>
          <w:p w:rsidR="00CF701A" w:rsidRDefault="00CF701A" w:rsidP="00CF701A"/>
        </w:tc>
      </w:tr>
      <w:tr w:rsidR="00CF701A" w:rsidTr="00CF701A">
        <w:tc>
          <w:tcPr>
            <w:tcW w:w="1384" w:type="dxa"/>
            <w:vAlign w:val="center"/>
          </w:tcPr>
          <w:p w:rsidR="00CF701A" w:rsidRDefault="00CF701A" w:rsidP="00CF701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533400"/>
                  <wp:effectExtent l="19050" t="0" r="0" b="0"/>
                  <wp:docPr id="51" name="Рисунок 51" descr="http://mou-imc.ucoz.ru/DOU/2017-2018/time_reade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mou-imc.ucoz.ru/DOU/2017-2018/time_reade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8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8042"/>
            </w:tblGrid>
            <w:tr w:rsidR="00CF701A" w:rsidRPr="00CF701A" w:rsidTr="00CF701A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CF701A" w:rsidRPr="00CF701A" w:rsidRDefault="00CF701A" w:rsidP="00CF7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42" w:type="dxa"/>
                  <w:vAlign w:val="center"/>
                  <w:hideMark/>
                </w:tcPr>
                <w:p w:rsidR="00CF701A" w:rsidRPr="00CF701A" w:rsidRDefault="00CF701A" w:rsidP="00CF70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701A">
                    <w:rPr>
                      <w:rFonts w:ascii="Georgia" w:eastAsia="Times New Roman" w:hAnsi="Georgia" w:cs="Times New Roman"/>
                      <w:sz w:val="21"/>
                      <w:szCs w:val="21"/>
                      <w:lang w:eastAsia="ru-RU"/>
                    </w:rPr>
                    <w:t>Муниципальный  конкурс «Иллюстрация к любимой книге». </w:t>
                  </w:r>
                  <w:hyperlink r:id="rId11" w:history="1">
                    <w:r w:rsidRPr="00CF701A">
                      <w:rPr>
                        <w:rFonts w:ascii="Georgia" w:eastAsia="Times New Roman" w:hAnsi="Georgia" w:cs="Times New Roman"/>
                        <w:color w:val="0000FF"/>
                        <w:sz w:val="21"/>
                        <w:u w:val="single"/>
                        <w:lang w:eastAsia="ru-RU"/>
                      </w:rPr>
                      <w:t>Скачать положение</w:t>
                    </w:r>
                  </w:hyperlink>
                </w:p>
              </w:tc>
            </w:tr>
          </w:tbl>
          <w:p w:rsidR="00CF701A" w:rsidRDefault="00CF701A" w:rsidP="00CF701A">
            <w:pPr>
              <w:jc w:val="center"/>
            </w:pPr>
          </w:p>
        </w:tc>
      </w:tr>
      <w:tr w:rsidR="00CF701A" w:rsidTr="00CF701A">
        <w:tc>
          <w:tcPr>
            <w:tcW w:w="1384" w:type="dxa"/>
            <w:vAlign w:val="center"/>
          </w:tcPr>
          <w:p w:rsidR="00CF701A" w:rsidRDefault="00CF701A" w:rsidP="00CF701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533400"/>
                  <wp:effectExtent l="19050" t="0" r="0" b="0"/>
                  <wp:docPr id="52" name="Рисунок 52" descr="http://mou-imc.ucoz.ru/DOU/2017-2018/time_reade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ou-imc.ucoz.ru/DOU/2017-2018/time_reade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8" w:type="dxa"/>
          </w:tcPr>
          <w:p w:rsidR="00CF701A" w:rsidRDefault="00CF701A" w:rsidP="00CF701A">
            <w:pPr>
              <w:pStyle w:val="a3"/>
              <w:jc w:val="center"/>
            </w:pPr>
            <w:r>
              <w:rPr>
                <w:rStyle w:val="a4"/>
                <w:rFonts w:ascii="Georgia" w:hAnsi="Georgia"/>
                <w:sz w:val="21"/>
                <w:szCs w:val="21"/>
              </w:rPr>
              <w:t>Что за прелесть эти сказки!</w:t>
            </w:r>
          </w:p>
          <w:p w:rsidR="00CF701A" w:rsidRPr="00CF701A" w:rsidRDefault="00CF701A" w:rsidP="00CF701A">
            <w:pPr>
              <w:pStyle w:val="a3"/>
              <w:jc w:val="both"/>
            </w:pPr>
            <w:r>
              <w:rPr>
                <w:rStyle w:val="a4"/>
                <w:rFonts w:ascii="Georgia" w:hAnsi="Georgia"/>
                <w:sz w:val="21"/>
                <w:szCs w:val="21"/>
              </w:rPr>
              <w:t>10 ноября 2017 года</w:t>
            </w:r>
            <w:r>
              <w:rPr>
                <w:rFonts w:ascii="Georgia" w:hAnsi="Georgia"/>
                <w:sz w:val="21"/>
                <w:szCs w:val="21"/>
              </w:rPr>
              <w:t xml:space="preserve"> в школе  № 5 прошёл фестиваль инсценировок сказок Александра Сергеевича Пушкина "Что за прелесть эти сказки!". Участие в нём приняли ученики 2,3,5 и 6 классов. Такие мероприятия всегда вызывают неподдельный восторг зрителей. Интересно наблюдать, с каким удовольствием и старанием ребята играют героев сказок великого поэта! Тщательно подобранные костюмы и реквизит, отрепетированные сцены действия, талантливые юные актёры - всё это помогло создать сказочную атмосферу в библиотеке.</w:t>
            </w:r>
          </w:p>
        </w:tc>
      </w:tr>
      <w:tr w:rsidR="00CF701A" w:rsidTr="00CF701A">
        <w:tc>
          <w:tcPr>
            <w:tcW w:w="1384" w:type="dxa"/>
            <w:vAlign w:val="center"/>
          </w:tcPr>
          <w:p w:rsidR="00CF701A" w:rsidRDefault="00CF701A" w:rsidP="00CF701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533400"/>
                  <wp:effectExtent l="19050" t="0" r="0" b="0"/>
                  <wp:docPr id="53" name="Рисунок 53" descr="http://mou-imc.ucoz.ru/DOU/2017-2018/time_reade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mou-imc.ucoz.ru/DOU/2017-2018/time_reade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8" w:type="dxa"/>
          </w:tcPr>
          <w:p w:rsidR="00CF701A" w:rsidRDefault="00CF701A" w:rsidP="00CF701A">
            <w:pPr>
              <w:pStyle w:val="a3"/>
              <w:jc w:val="center"/>
            </w:pPr>
            <w:r>
              <w:rPr>
                <w:rStyle w:val="a4"/>
                <w:rFonts w:ascii="Georgia" w:hAnsi="Georgia"/>
                <w:sz w:val="21"/>
                <w:szCs w:val="21"/>
              </w:rPr>
              <w:t>Занимательные уроки математики</w:t>
            </w:r>
          </w:p>
          <w:p w:rsidR="00CF701A" w:rsidRPr="00CF701A" w:rsidRDefault="00CF701A" w:rsidP="00CF701A">
            <w:pPr>
              <w:pStyle w:val="a3"/>
              <w:jc w:val="both"/>
            </w:pPr>
            <w:r>
              <w:rPr>
                <w:rFonts w:ascii="Georgia" w:hAnsi="Georgia"/>
                <w:sz w:val="21"/>
                <w:szCs w:val="21"/>
              </w:rPr>
              <w:t xml:space="preserve">В рамках проекта развития детского чтения «Время читать» </w:t>
            </w:r>
            <w:r>
              <w:rPr>
                <w:rStyle w:val="a4"/>
                <w:rFonts w:ascii="Georgia" w:hAnsi="Georgia"/>
                <w:sz w:val="21"/>
                <w:szCs w:val="21"/>
              </w:rPr>
              <w:t xml:space="preserve">с 30 ноября по 6 декабря 2017 года </w:t>
            </w:r>
            <w:r>
              <w:rPr>
                <w:rFonts w:ascii="Georgia" w:hAnsi="Georgia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5-8-х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классах учителями математики были проведены Занимательные уроки математики, посвященные 135 -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летию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русского писателя-популяризатора публициста Я.И. Перельмана. На уроках учащиеся познакомились с биографией Я.И. Перельмана, интересными фактами из жизни писателя; узнали о необычных книгах: «Занимательная алгебра», «Занимательная Геометрия», «Занимательная механика», «Занимательные задачи и опыты»; выполняли необычные математические задания, решали занимательные задачи; готовили сообщения о жизни и творчестве писателя </w:t>
            </w:r>
            <w:proofErr w:type="gramStart"/>
            <w:r>
              <w:rPr>
                <w:rFonts w:ascii="Georgia" w:hAnsi="Georgia"/>
                <w:sz w:val="21"/>
                <w:szCs w:val="21"/>
              </w:rPr>
              <w:t>–п</w:t>
            </w:r>
            <w:proofErr w:type="gramEnd"/>
            <w:r>
              <w:rPr>
                <w:rFonts w:ascii="Georgia" w:hAnsi="Georgia"/>
                <w:sz w:val="21"/>
                <w:szCs w:val="21"/>
              </w:rPr>
              <w:t>опуляризатора.</w:t>
            </w:r>
          </w:p>
        </w:tc>
      </w:tr>
      <w:tr w:rsidR="00CF701A" w:rsidTr="00CF701A">
        <w:tc>
          <w:tcPr>
            <w:tcW w:w="1384" w:type="dxa"/>
          </w:tcPr>
          <w:p w:rsidR="00CF701A" w:rsidRDefault="00CF701A" w:rsidP="00CF701A"/>
        </w:tc>
        <w:tc>
          <w:tcPr>
            <w:tcW w:w="9298" w:type="dxa"/>
          </w:tcPr>
          <w:p w:rsidR="00CF701A" w:rsidRPr="00CF701A" w:rsidRDefault="00CF701A" w:rsidP="00CF7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AC2" w:rsidRPr="00CF701A" w:rsidRDefault="00E06AC2" w:rsidP="00CF701A"/>
    <w:sectPr w:rsidR="00E06AC2" w:rsidRPr="00CF701A" w:rsidSect="00CF7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01A"/>
    <w:rsid w:val="00000552"/>
    <w:rsid w:val="000567BB"/>
    <w:rsid w:val="000A3758"/>
    <w:rsid w:val="000B5F49"/>
    <w:rsid w:val="000C258D"/>
    <w:rsid w:val="000C4799"/>
    <w:rsid w:val="000E1A7E"/>
    <w:rsid w:val="000F4CC0"/>
    <w:rsid w:val="00105351"/>
    <w:rsid w:val="0010697C"/>
    <w:rsid w:val="00115613"/>
    <w:rsid w:val="00123743"/>
    <w:rsid w:val="00123A12"/>
    <w:rsid w:val="00130048"/>
    <w:rsid w:val="00136466"/>
    <w:rsid w:val="0015232D"/>
    <w:rsid w:val="001546B5"/>
    <w:rsid w:val="001A483D"/>
    <w:rsid w:val="001A5DD4"/>
    <w:rsid w:val="001B7358"/>
    <w:rsid w:val="001F1905"/>
    <w:rsid w:val="001F5DE8"/>
    <w:rsid w:val="00215702"/>
    <w:rsid w:val="00224459"/>
    <w:rsid w:val="002570D5"/>
    <w:rsid w:val="00257D9A"/>
    <w:rsid w:val="00264657"/>
    <w:rsid w:val="00276041"/>
    <w:rsid w:val="002A1387"/>
    <w:rsid w:val="002B522D"/>
    <w:rsid w:val="002C70C9"/>
    <w:rsid w:val="002D3839"/>
    <w:rsid w:val="002D6329"/>
    <w:rsid w:val="002D6CF0"/>
    <w:rsid w:val="0030700C"/>
    <w:rsid w:val="003251B9"/>
    <w:rsid w:val="00332B21"/>
    <w:rsid w:val="00354EF5"/>
    <w:rsid w:val="00371E90"/>
    <w:rsid w:val="003A5B20"/>
    <w:rsid w:val="003A6F34"/>
    <w:rsid w:val="003B5F7B"/>
    <w:rsid w:val="003C1154"/>
    <w:rsid w:val="003D20AB"/>
    <w:rsid w:val="003D412C"/>
    <w:rsid w:val="003D6A70"/>
    <w:rsid w:val="003E74A2"/>
    <w:rsid w:val="003F18BC"/>
    <w:rsid w:val="003F23D8"/>
    <w:rsid w:val="003F6CE4"/>
    <w:rsid w:val="00406156"/>
    <w:rsid w:val="00423EC0"/>
    <w:rsid w:val="00426504"/>
    <w:rsid w:val="004303FD"/>
    <w:rsid w:val="004423B6"/>
    <w:rsid w:val="0046278C"/>
    <w:rsid w:val="004631E7"/>
    <w:rsid w:val="00466667"/>
    <w:rsid w:val="0048257F"/>
    <w:rsid w:val="004850AD"/>
    <w:rsid w:val="00491B73"/>
    <w:rsid w:val="004B24AC"/>
    <w:rsid w:val="004B5441"/>
    <w:rsid w:val="004B61D3"/>
    <w:rsid w:val="004D7478"/>
    <w:rsid w:val="004D7755"/>
    <w:rsid w:val="004E2C74"/>
    <w:rsid w:val="004E3EA2"/>
    <w:rsid w:val="005224C4"/>
    <w:rsid w:val="0053005D"/>
    <w:rsid w:val="00542098"/>
    <w:rsid w:val="00545624"/>
    <w:rsid w:val="0055187F"/>
    <w:rsid w:val="005518F6"/>
    <w:rsid w:val="005818D8"/>
    <w:rsid w:val="0059090E"/>
    <w:rsid w:val="00594645"/>
    <w:rsid w:val="005D067D"/>
    <w:rsid w:val="005D118B"/>
    <w:rsid w:val="005D1F5E"/>
    <w:rsid w:val="005E462D"/>
    <w:rsid w:val="00602CCD"/>
    <w:rsid w:val="0060501F"/>
    <w:rsid w:val="006222CB"/>
    <w:rsid w:val="00622CC1"/>
    <w:rsid w:val="0062528A"/>
    <w:rsid w:val="00651658"/>
    <w:rsid w:val="00661006"/>
    <w:rsid w:val="0067214F"/>
    <w:rsid w:val="006820D0"/>
    <w:rsid w:val="00685D15"/>
    <w:rsid w:val="00691075"/>
    <w:rsid w:val="00695266"/>
    <w:rsid w:val="006B5795"/>
    <w:rsid w:val="006C0C21"/>
    <w:rsid w:val="006D1AB4"/>
    <w:rsid w:val="006E4710"/>
    <w:rsid w:val="00721261"/>
    <w:rsid w:val="0076484E"/>
    <w:rsid w:val="007807BE"/>
    <w:rsid w:val="0079044F"/>
    <w:rsid w:val="007C287D"/>
    <w:rsid w:val="007D6DE6"/>
    <w:rsid w:val="007E0DAB"/>
    <w:rsid w:val="007E3D6A"/>
    <w:rsid w:val="008221B7"/>
    <w:rsid w:val="00832736"/>
    <w:rsid w:val="00852D8B"/>
    <w:rsid w:val="00864D47"/>
    <w:rsid w:val="008700ED"/>
    <w:rsid w:val="0088002B"/>
    <w:rsid w:val="008B6A62"/>
    <w:rsid w:val="008D1572"/>
    <w:rsid w:val="008E63C5"/>
    <w:rsid w:val="00901A4C"/>
    <w:rsid w:val="009116C6"/>
    <w:rsid w:val="009141CC"/>
    <w:rsid w:val="00933FAC"/>
    <w:rsid w:val="0093518A"/>
    <w:rsid w:val="009418E2"/>
    <w:rsid w:val="009871FF"/>
    <w:rsid w:val="00995724"/>
    <w:rsid w:val="009C4574"/>
    <w:rsid w:val="009F3B40"/>
    <w:rsid w:val="00A122ED"/>
    <w:rsid w:val="00A20947"/>
    <w:rsid w:val="00A24CF2"/>
    <w:rsid w:val="00A76BB4"/>
    <w:rsid w:val="00A77DD3"/>
    <w:rsid w:val="00AA5678"/>
    <w:rsid w:val="00AC0A9E"/>
    <w:rsid w:val="00AC2C06"/>
    <w:rsid w:val="00AC3A3C"/>
    <w:rsid w:val="00AC56DC"/>
    <w:rsid w:val="00AD02D2"/>
    <w:rsid w:val="00AD426B"/>
    <w:rsid w:val="00AE600E"/>
    <w:rsid w:val="00AF2DB3"/>
    <w:rsid w:val="00AF3107"/>
    <w:rsid w:val="00AF7ABF"/>
    <w:rsid w:val="00B17812"/>
    <w:rsid w:val="00B20E0D"/>
    <w:rsid w:val="00B228B2"/>
    <w:rsid w:val="00B32B21"/>
    <w:rsid w:val="00B517DE"/>
    <w:rsid w:val="00B54F58"/>
    <w:rsid w:val="00B55E45"/>
    <w:rsid w:val="00B55FB8"/>
    <w:rsid w:val="00B60802"/>
    <w:rsid w:val="00B72784"/>
    <w:rsid w:val="00B82AED"/>
    <w:rsid w:val="00B84FF8"/>
    <w:rsid w:val="00BA1967"/>
    <w:rsid w:val="00BA793D"/>
    <w:rsid w:val="00BB3121"/>
    <w:rsid w:val="00BC4F08"/>
    <w:rsid w:val="00BD0322"/>
    <w:rsid w:val="00C0692B"/>
    <w:rsid w:val="00C340E8"/>
    <w:rsid w:val="00C349D9"/>
    <w:rsid w:val="00C35AFD"/>
    <w:rsid w:val="00C411E6"/>
    <w:rsid w:val="00C50BB8"/>
    <w:rsid w:val="00C64BFA"/>
    <w:rsid w:val="00C66E89"/>
    <w:rsid w:val="00C75BAB"/>
    <w:rsid w:val="00CB1ADF"/>
    <w:rsid w:val="00CC75AC"/>
    <w:rsid w:val="00CF701A"/>
    <w:rsid w:val="00D13870"/>
    <w:rsid w:val="00D14B87"/>
    <w:rsid w:val="00D46AEB"/>
    <w:rsid w:val="00DA6E37"/>
    <w:rsid w:val="00DB11E3"/>
    <w:rsid w:val="00DC3F78"/>
    <w:rsid w:val="00E06AC2"/>
    <w:rsid w:val="00E115A0"/>
    <w:rsid w:val="00E1252A"/>
    <w:rsid w:val="00E16FDF"/>
    <w:rsid w:val="00E2351D"/>
    <w:rsid w:val="00E57EE6"/>
    <w:rsid w:val="00E6015D"/>
    <w:rsid w:val="00E70880"/>
    <w:rsid w:val="00E82654"/>
    <w:rsid w:val="00E84D31"/>
    <w:rsid w:val="00EA1057"/>
    <w:rsid w:val="00EA66AF"/>
    <w:rsid w:val="00EF7611"/>
    <w:rsid w:val="00F34911"/>
    <w:rsid w:val="00F4559B"/>
    <w:rsid w:val="00F55A59"/>
    <w:rsid w:val="00F71F43"/>
    <w:rsid w:val="00F803EE"/>
    <w:rsid w:val="00FA74AF"/>
    <w:rsid w:val="00FF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01A"/>
    <w:rPr>
      <w:b/>
      <w:bCs/>
    </w:rPr>
  </w:style>
  <w:style w:type="character" w:styleId="a5">
    <w:name w:val="Hyperlink"/>
    <w:basedOn w:val="a0"/>
    <w:uiPriority w:val="99"/>
    <w:semiHidden/>
    <w:unhideWhenUsed/>
    <w:rsid w:val="00CF70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01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F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VremyaChitat/prikaz_konkurs_ja_s_knigoj_otkryvaju_mir-1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6-myrman.ucoz.ru/news/k_85_letiju_kandalakshskogo_zapovednika/2017-10-17-249" TargetMode="External"/><Relationship Id="rId11" Type="http://schemas.openxmlformats.org/officeDocument/2006/relationships/hyperlink" Target="/KONKURSY_obuch/2017-2018/prikaz_illjustracija_k_ljubimoj_knige.docx" TargetMode="External"/><Relationship Id="rId5" Type="http://schemas.openxmlformats.org/officeDocument/2006/relationships/image" Target="http://mou-imc.ucoz.ru/DOU/2017-2018/time_reade2015.png" TargetMode="External"/><Relationship Id="rId10" Type="http://schemas.openxmlformats.org/officeDocument/2006/relationships/hyperlink" Target="/VremyaChitat/imc_prikaz_o_konkurse_strana_chitalija.pdf" TargetMode="External"/><Relationship Id="rId4" Type="http://schemas.openxmlformats.org/officeDocument/2006/relationships/image" Target="media/image1.png"/><Relationship Id="rId9" Type="http://schemas.openxmlformats.org/officeDocument/2006/relationships/hyperlink" Target="/KONKURSY_obuch/2017-2018/prikaz_ob_itogakh_ja_s_knigoj_otkryvaju_mi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841</Words>
  <Characters>4794</Characters>
  <Application>Microsoft Office Word</Application>
  <DocSecurity>0</DocSecurity>
  <Lines>39</Lines>
  <Paragraphs>11</Paragraphs>
  <ScaleCrop>false</ScaleCrop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Guzzi</dc:creator>
  <cp:lastModifiedBy>Guzzi</cp:lastModifiedBy>
  <cp:revision>1</cp:revision>
  <dcterms:created xsi:type="dcterms:W3CDTF">2018-12-25T06:58:00Z</dcterms:created>
  <dcterms:modified xsi:type="dcterms:W3CDTF">2018-12-25T07:07:00Z</dcterms:modified>
</cp:coreProperties>
</file>